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bookmarkStart w:id="0" w:name="_GoBack"/>
      <w:bookmarkEnd w:id="0"/>
      <w:r w:rsidRPr="003A21D6">
        <w:rPr>
          <w:rFonts w:ascii="Verdana" w:eastAsia="宋体" w:hAnsi="Verdana" w:cs="宋体"/>
          <w:color w:val="000000"/>
          <w:kern w:val="0"/>
          <w:sz w:val="18"/>
          <w:szCs w:val="18"/>
        </w:rPr>
        <w:t>Why Uppsala University?</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ind w:hanging="360"/>
        <w:jc w:val="left"/>
        <w:rPr>
          <w:rFonts w:ascii="Verdana" w:eastAsia="宋体" w:hAnsi="Verdana" w:cs="宋体"/>
          <w:color w:val="000000"/>
          <w:kern w:val="0"/>
          <w:szCs w:val="21"/>
        </w:rPr>
      </w:pP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Verdana" w:eastAsia="宋体" w:hAnsi="Verdana" w:cs="宋体"/>
          <w:color w:val="000000"/>
          <w:kern w:val="0"/>
          <w:sz w:val="18"/>
          <w:szCs w:val="18"/>
        </w:rPr>
        <w:t>Uppsala University is top-ranked</w:t>
      </w:r>
    </w:p>
    <w:p w:rsidR="003A21D6" w:rsidRPr="003A21D6" w:rsidRDefault="003A21D6" w:rsidP="003A21D6">
      <w:pPr>
        <w:widowControl/>
        <w:shd w:val="clear" w:color="auto" w:fill="FFFFFF"/>
        <w:spacing w:before="100" w:beforeAutospacing="1" w:after="100" w:afterAutospacing="1" w:line="357" w:lineRule="atLeast"/>
        <w:ind w:hanging="360"/>
        <w:jc w:val="left"/>
        <w:rPr>
          <w:rFonts w:ascii="Verdana" w:eastAsia="宋体" w:hAnsi="Verdana" w:cs="宋体"/>
          <w:color w:val="000000"/>
          <w:kern w:val="0"/>
          <w:szCs w:val="21"/>
        </w:rPr>
      </w:pP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Verdana" w:eastAsia="宋体" w:hAnsi="Verdana" w:cs="宋体"/>
          <w:color w:val="000000"/>
          <w:kern w:val="0"/>
          <w:sz w:val="18"/>
          <w:szCs w:val="18"/>
        </w:rPr>
        <w:t>35% of Master’s graduates gain a PhD</w:t>
      </w:r>
    </w:p>
    <w:p w:rsidR="003A21D6" w:rsidRPr="003A21D6" w:rsidRDefault="003A21D6" w:rsidP="003A21D6">
      <w:pPr>
        <w:widowControl/>
        <w:shd w:val="clear" w:color="auto" w:fill="FFFFFF"/>
        <w:spacing w:before="100" w:beforeAutospacing="1" w:after="100" w:afterAutospacing="1" w:line="357" w:lineRule="atLeast"/>
        <w:ind w:hanging="360"/>
        <w:jc w:val="left"/>
        <w:rPr>
          <w:rFonts w:ascii="Verdana" w:eastAsia="宋体" w:hAnsi="Verdana" w:cs="宋体"/>
          <w:color w:val="000000"/>
          <w:kern w:val="0"/>
          <w:szCs w:val="21"/>
        </w:rPr>
      </w:pP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Verdana" w:eastAsia="宋体" w:hAnsi="Verdana" w:cs="宋体"/>
          <w:color w:val="000000"/>
          <w:kern w:val="0"/>
          <w:sz w:val="18"/>
          <w:szCs w:val="18"/>
        </w:rPr>
        <w:t>Almost 100 research groups rated Top Quality/World Leading</w:t>
      </w:r>
    </w:p>
    <w:p w:rsidR="003A21D6" w:rsidRPr="003A21D6" w:rsidRDefault="003A21D6" w:rsidP="003A21D6">
      <w:pPr>
        <w:widowControl/>
        <w:shd w:val="clear" w:color="auto" w:fill="FFFFFF"/>
        <w:spacing w:before="100" w:beforeAutospacing="1" w:after="100" w:afterAutospacing="1" w:line="357" w:lineRule="atLeast"/>
        <w:ind w:hanging="360"/>
        <w:jc w:val="left"/>
        <w:rPr>
          <w:rFonts w:ascii="Verdana" w:eastAsia="宋体" w:hAnsi="Verdana" w:cs="宋体"/>
          <w:color w:val="000000"/>
          <w:kern w:val="0"/>
          <w:szCs w:val="21"/>
        </w:rPr>
      </w:pP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Verdana" w:eastAsia="宋体" w:hAnsi="Verdana" w:cs="宋体"/>
          <w:color w:val="000000"/>
          <w:kern w:val="0"/>
          <w:sz w:val="18"/>
          <w:szCs w:val="18"/>
        </w:rPr>
        <w:t>Two main study areas, in Uppsala and in Visby</w:t>
      </w:r>
    </w:p>
    <w:p w:rsidR="003A21D6" w:rsidRPr="003A21D6" w:rsidRDefault="003A21D6" w:rsidP="003A21D6">
      <w:pPr>
        <w:widowControl/>
        <w:shd w:val="clear" w:color="auto" w:fill="FFFFFF"/>
        <w:spacing w:before="100" w:beforeAutospacing="1" w:after="100" w:afterAutospacing="1" w:line="357" w:lineRule="atLeast"/>
        <w:ind w:hanging="360"/>
        <w:jc w:val="left"/>
        <w:rPr>
          <w:rFonts w:ascii="Verdana" w:eastAsia="宋体" w:hAnsi="Verdana" w:cs="宋体"/>
          <w:color w:val="000000"/>
          <w:kern w:val="0"/>
          <w:szCs w:val="21"/>
        </w:rPr>
      </w:pP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Verdana" w:eastAsia="宋体" w:hAnsi="Verdana" w:cs="宋体"/>
          <w:color w:val="000000"/>
          <w:kern w:val="0"/>
          <w:sz w:val="18"/>
          <w:szCs w:val="18"/>
        </w:rPr>
        <w:t>Amazing student life</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Who we are</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ind w:hanging="360"/>
        <w:jc w:val="left"/>
        <w:rPr>
          <w:rFonts w:ascii="Verdana" w:eastAsia="宋体" w:hAnsi="Verdana" w:cs="宋体"/>
          <w:color w:val="000000"/>
          <w:kern w:val="0"/>
          <w:szCs w:val="21"/>
        </w:rPr>
      </w:pP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Verdana" w:eastAsia="宋体" w:hAnsi="Verdana" w:cs="宋体"/>
          <w:color w:val="000000"/>
          <w:kern w:val="0"/>
          <w:sz w:val="18"/>
          <w:szCs w:val="18"/>
        </w:rPr>
        <w:t>40 000 students at 11 campus areas</w:t>
      </w:r>
    </w:p>
    <w:p w:rsidR="003A21D6" w:rsidRPr="003A21D6" w:rsidRDefault="003A21D6" w:rsidP="003A21D6">
      <w:pPr>
        <w:widowControl/>
        <w:shd w:val="clear" w:color="auto" w:fill="FFFFFF"/>
        <w:spacing w:before="100" w:beforeAutospacing="1" w:after="100" w:afterAutospacing="1" w:line="357" w:lineRule="atLeast"/>
        <w:ind w:hanging="360"/>
        <w:jc w:val="left"/>
        <w:rPr>
          <w:rFonts w:ascii="Verdana" w:eastAsia="宋体" w:hAnsi="Verdana" w:cs="宋体"/>
          <w:color w:val="000000"/>
          <w:kern w:val="0"/>
          <w:szCs w:val="21"/>
        </w:rPr>
      </w:pP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Verdana" w:eastAsia="宋体" w:hAnsi="Verdana" w:cs="宋体"/>
          <w:color w:val="000000"/>
          <w:kern w:val="0"/>
          <w:sz w:val="18"/>
          <w:szCs w:val="18"/>
        </w:rPr>
        <w:t>More than 16 000 Master's applications from 163 different countries in 2017</w:t>
      </w:r>
    </w:p>
    <w:p w:rsidR="003A21D6" w:rsidRPr="003A21D6" w:rsidRDefault="003A21D6" w:rsidP="003A21D6">
      <w:pPr>
        <w:widowControl/>
        <w:shd w:val="clear" w:color="auto" w:fill="FFFFFF"/>
        <w:spacing w:before="100" w:beforeAutospacing="1" w:after="100" w:afterAutospacing="1" w:line="357" w:lineRule="atLeast"/>
        <w:ind w:hanging="360"/>
        <w:jc w:val="left"/>
        <w:rPr>
          <w:rFonts w:ascii="Verdana" w:eastAsia="宋体" w:hAnsi="Verdana" w:cs="宋体"/>
          <w:color w:val="000000"/>
          <w:kern w:val="0"/>
          <w:szCs w:val="21"/>
        </w:rPr>
      </w:pP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Symbol" w:eastAsia="宋体" w:hAnsi="Symbol" w:cs="宋体"/>
          <w:color w:val="000000"/>
          <w:kern w:val="0"/>
          <w:sz w:val="18"/>
          <w:szCs w:val="18"/>
        </w:rPr>
        <w:t></w:t>
      </w:r>
      <w:r w:rsidRPr="003A21D6">
        <w:rPr>
          <w:rFonts w:ascii="Verdana" w:eastAsia="宋体" w:hAnsi="Verdana" w:cs="宋体"/>
          <w:color w:val="000000"/>
          <w:kern w:val="0"/>
          <w:sz w:val="18"/>
          <w:szCs w:val="18"/>
        </w:rPr>
        <w:t>Sweden's First University - Founded 1477</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A list of all available Master’s programmes programmes can be found at our website: </w:t>
      </w:r>
      <w:hyperlink r:id="rId6" w:tgtFrame="_blank" w:history="1">
        <w:r w:rsidRPr="003A21D6">
          <w:rPr>
            <w:rFonts w:ascii="Verdana" w:eastAsia="宋体" w:hAnsi="Verdana" w:cs="宋体"/>
            <w:color w:val="464646"/>
            <w:kern w:val="0"/>
            <w:sz w:val="18"/>
            <w:szCs w:val="18"/>
            <w:u w:val="single"/>
          </w:rPr>
          <w:t>www.uu.se/en/admissions/master/masterprogrammes</w:t>
        </w:r>
      </w:hyperlink>
      <w:r w:rsidRPr="003A21D6">
        <w:rPr>
          <w:rFonts w:ascii="Verdana" w:eastAsia="宋体" w:hAnsi="Verdana" w:cs="宋体"/>
          <w:color w:val="000000"/>
          <w:kern w:val="0"/>
          <w:sz w:val="18"/>
          <w:szCs w:val="18"/>
        </w:rPr>
        <w:t>. I have also attached a pdf with a complete programme list. These programmes are all taught entirely in English and will be open for applications for autumn 2019.</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b/>
          <w:bCs/>
          <w:color w:val="000000"/>
          <w:kern w:val="0"/>
          <w:sz w:val="18"/>
          <w:szCs w:val="18"/>
        </w:rPr>
        <w:t>For students who completed studies in China:</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A 4 year Bachelor’s degree is required for entry into Master’s programmes.</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b/>
          <w:bCs/>
          <w:color w:val="000000"/>
          <w:kern w:val="0"/>
          <w:sz w:val="18"/>
          <w:szCs w:val="18"/>
        </w:rPr>
        <w:lastRenderedPageBreak/>
        <w:t>Self-study examinations</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For entry to a Master's programme, the minimum requirement is 20-25 courses/examinations in core courses related to the major subject, and a thesis.</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EXCEPTIONS</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If an applicant completed a 4-year programme in a shorter time, for example, after 3 years, they must submit an official document from their university which indicates this and also explains why one or two semesters are missing from their transcript.</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Applicants in their final year at an independent college will not satisfy the entry requirements for a Master's programme.</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ENGLISH REQUIREMENTS</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All applicants need to verify English language proficiency that corresponds to English studies at upper secondary (high school) level in Sweden ("English 6"). This can be done in a number of ways, including through an internationally recognised test such as TOEFL or IELTS: </w:t>
      </w:r>
      <w:hyperlink r:id="rId7" w:tgtFrame="_blank" w:history="1">
        <w:r w:rsidRPr="003A21D6">
          <w:rPr>
            <w:rFonts w:ascii="Verdana" w:eastAsia="宋体" w:hAnsi="Verdana" w:cs="宋体"/>
            <w:color w:val="464646"/>
            <w:kern w:val="0"/>
            <w:sz w:val="18"/>
            <w:szCs w:val="18"/>
            <w:u w:val="single"/>
          </w:rPr>
          <w:t>https://www.universityadmissions.se/en/All-you-need-to-know1/Applying-for-studies/English-requirements/Internationally-recognized-English-test/</w:t>
        </w:r>
      </w:hyperlink>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 </w:t>
      </w:r>
    </w:p>
    <w:p w:rsidR="003A21D6" w:rsidRPr="003A21D6" w:rsidRDefault="003A21D6" w:rsidP="003A21D6">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3A21D6">
        <w:rPr>
          <w:rFonts w:ascii="Verdana" w:eastAsia="宋体" w:hAnsi="Verdana" w:cs="宋体"/>
          <w:color w:val="000000"/>
          <w:kern w:val="0"/>
          <w:sz w:val="18"/>
          <w:szCs w:val="18"/>
        </w:rPr>
        <w:t>Students in China who wish to submit TOEFL test results cannot download the pdf of their test taker score. Specific instructions for you can be found on the China country information page: </w:t>
      </w:r>
      <w:hyperlink r:id="rId8" w:tgtFrame="_blank" w:history="1">
        <w:r w:rsidRPr="003A21D6">
          <w:rPr>
            <w:rFonts w:ascii="Verdana" w:eastAsia="宋体" w:hAnsi="Verdana" w:cs="宋体"/>
            <w:color w:val="464646"/>
            <w:kern w:val="0"/>
            <w:sz w:val="18"/>
            <w:szCs w:val="18"/>
            <w:u w:val="single"/>
          </w:rPr>
          <w:t>www.universityadmissions.se/en/All-you-need-to-know1/Applying-for-studies/Documenting-your-eligibility-for-studies/Instructions-for-Masters-applicants/Specific-requirements-for-my-country1/china-mainland</w:t>
        </w:r>
      </w:hyperlink>
    </w:p>
    <w:p w:rsidR="00BF0DD1" w:rsidRDefault="00BF0DD1"/>
    <w:sectPr w:rsidR="00BF0D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D6" w:rsidRDefault="00B718D6" w:rsidP="003A21D6">
      <w:r>
        <w:separator/>
      </w:r>
    </w:p>
  </w:endnote>
  <w:endnote w:type="continuationSeparator" w:id="0">
    <w:p w:rsidR="00B718D6" w:rsidRDefault="00B718D6" w:rsidP="003A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D6" w:rsidRDefault="00B718D6" w:rsidP="003A21D6">
      <w:r>
        <w:separator/>
      </w:r>
    </w:p>
  </w:footnote>
  <w:footnote w:type="continuationSeparator" w:id="0">
    <w:p w:rsidR="00B718D6" w:rsidRDefault="00B718D6" w:rsidP="003A2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6"/>
    <w:rsid w:val="003A21D6"/>
    <w:rsid w:val="00805B77"/>
    <w:rsid w:val="00B718D6"/>
    <w:rsid w:val="00BF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62EC3-0752-4A84-A9FB-965A1B89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2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21D6"/>
    <w:rPr>
      <w:sz w:val="18"/>
      <w:szCs w:val="18"/>
    </w:rPr>
  </w:style>
  <w:style w:type="paragraph" w:styleId="a4">
    <w:name w:val="footer"/>
    <w:basedOn w:val="a"/>
    <w:link w:val="Char0"/>
    <w:uiPriority w:val="99"/>
    <w:unhideWhenUsed/>
    <w:rsid w:val="003A21D6"/>
    <w:pPr>
      <w:tabs>
        <w:tab w:val="center" w:pos="4153"/>
        <w:tab w:val="right" w:pos="8306"/>
      </w:tabs>
      <w:snapToGrid w:val="0"/>
      <w:jc w:val="left"/>
    </w:pPr>
    <w:rPr>
      <w:sz w:val="18"/>
      <w:szCs w:val="18"/>
    </w:rPr>
  </w:style>
  <w:style w:type="character" w:customStyle="1" w:styleId="Char0">
    <w:name w:val="页脚 Char"/>
    <w:basedOn w:val="a0"/>
    <w:link w:val="a4"/>
    <w:uiPriority w:val="99"/>
    <w:rsid w:val="003A21D6"/>
    <w:rPr>
      <w:sz w:val="18"/>
      <w:szCs w:val="18"/>
    </w:rPr>
  </w:style>
  <w:style w:type="paragraph" w:styleId="a5">
    <w:name w:val="List Paragraph"/>
    <w:basedOn w:val="a"/>
    <w:uiPriority w:val="34"/>
    <w:qFormat/>
    <w:rsid w:val="003A21D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A2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7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ersityadmissions.se/en/All-you-need-to-know1/Applying-for-studies/Documenting-your-eligibility-for-studies/Instructions-for-Masters-applicants/Specific-requirements-for-my-country1/china-mainland" TargetMode="External"/><Relationship Id="rId3" Type="http://schemas.openxmlformats.org/officeDocument/2006/relationships/webSettings" Target="webSettings.xml"/><Relationship Id="rId7" Type="http://schemas.openxmlformats.org/officeDocument/2006/relationships/hyperlink" Target="https://www.universityadmissions.se/en/All-you-need-to-know1/Applying-for-studies/English-requirements/Internationally-recognized-English-t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u.se/en/admissions/master/masterprogramm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何晓清</cp:lastModifiedBy>
  <cp:revision>2</cp:revision>
  <dcterms:created xsi:type="dcterms:W3CDTF">2019-10-12T03:42:00Z</dcterms:created>
  <dcterms:modified xsi:type="dcterms:W3CDTF">2019-10-12T03:42:00Z</dcterms:modified>
</cp:coreProperties>
</file>