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2C" w:rsidRPr="00613BB3" w:rsidRDefault="00613BB3">
      <w:pPr>
        <w:jc w:val="left"/>
        <w:rPr>
          <w:b/>
        </w:rPr>
      </w:pPr>
      <w:r>
        <w:rPr>
          <w:rFonts w:hint="eastAsia"/>
        </w:rPr>
        <w:t xml:space="preserve"> </w:t>
      </w:r>
      <w:r>
        <w:t xml:space="preserve">               </w:t>
      </w:r>
      <w:r w:rsidRPr="00613BB3">
        <w:rPr>
          <w:b/>
          <w:sz w:val="24"/>
        </w:rPr>
        <w:t>2018</w:t>
      </w:r>
      <w:r w:rsidRPr="00613BB3">
        <w:rPr>
          <w:rFonts w:hint="eastAsia"/>
          <w:b/>
          <w:sz w:val="24"/>
        </w:rPr>
        <w:t>年学科竞赛</w:t>
      </w:r>
      <w:r w:rsidR="00195EA2">
        <w:rPr>
          <w:rFonts w:hint="eastAsia"/>
          <w:b/>
          <w:sz w:val="24"/>
        </w:rPr>
        <w:t>获奖统计</w:t>
      </w:r>
      <w:r w:rsidRPr="00613BB3">
        <w:rPr>
          <w:rFonts w:hint="eastAsia"/>
          <w:b/>
          <w:sz w:val="24"/>
        </w:rPr>
        <w:t>各学院系统管理员操作步骤</w:t>
      </w:r>
    </w:p>
    <w:p w:rsidR="00613BB3" w:rsidRDefault="00613BB3">
      <w:pPr>
        <w:jc w:val="left"/>
      </w:pPr>
    </w:p>
    <w:p w:rsidR="00613BB3" w:rsidRDefault="00613BB3">
      <w:pPr>
        <w:jc w:val="left"/>
      </w:pPr>
    </w:p>
    <w:p w:rsidR="00613BB3" w:rsidRDefault="00613BB3">
      <w:pPr>
        <w:jc w:val="left"/>
      </w:pPr>
    </w:p>
    <w:p w:rsidR="004A212C" w:rsidRDefault="00613BB3">
      <w:pPr>
        <w:jc w:val="left"/>
        <w:rPr>
          <w:rFonts w:ascii="Arial" w:hAnsi="Arial" w:cs="Arial"/>
        </w:rPr>
      </w:pPr>
      <w:r>
        <w:rPr>
          <w:rFonts w:hint="eastAsia"/>
        </w:rPr>
        <w:t>在系统中打开【竞赛项目管理】一级菜单，点击‘竞赛项目发布’二级菜单。查看是否有</w:t>
      </w:r>
      <w:r w:rsidR="00760DB4">
        <w:rPr>
          <w:rFonts w:hint="eastAsia"/>
        </w:rPr>
        <w:t>2018</w:t>
      </w:r>
      <w:r w:rsidR="00760DB4">
        <w:rPr>
          <w:rFonts w:hint="eastAsia"/>
        </w:rPr>
        <w:t>年</w:t>
      </w:r>
      <w:r>
        <w:rPr>
          <w:rFonts w:hint="eastAsia"/>
        </w:rPr>
        <w:t>竞赛项目。</w:t>
      </w:r>
      <w:r>
        <w:rPr>
          <w:rFonts w:hint="eastAsia"/>
        </w:rPr>
        <w:t xml:space="preserve">    </w:t>
      </w:r>
      <w:r>
        <w:t xml:space="preserve">        </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p>
    <w:p w:rsidR="004A212C" w:rsidRDefault="00613BB3">
      <w:pPr>
        <w:ind w:left="1260" w:firstLine="420"/>
        <w:jc w:val="left"/>
        <w:rPr>
          <w:rFonts w:ascii="Arial" w:hAnsi="Arial" w:cs="Arial"/>
        </w:rPr>
      </w:pPr>
      <w:r>
        <w:rPr>
          <w:rFonts w:ascii="Arial" w:hAnsi="Arial" w:cs="Arial"/>
        </w:rPr>
        <w:t>↓</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p>
    <w:p w:rsidR="004A212C" w:rsidRDefault="00613BB3">
      <w:pPr>
        <w:ind w:left="1260" w:firstLine="420"/>
        <w:jc w:val="left"/>
        <w:rPr>
          <w:rFonts w:ascii="Arial" w:hAnsi="Arial" w:cs="Arial"/>
        </w:rPr>
      </w:pPr>
      <w:r>
        <w:rPr>
          <w:rFonts w:ascii="Arial" w:hAnsi="Arial" w:cs="Arial"/>
        </w:rPr>
        <w:t>↓</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p>
    <w:p w:rsidR="004A212C" w:rsidRDefault="00613BB3">
      <w:pPr>
        <w:ind w:firstLineChars="800" w:firstLine="1680"/>
        <w:jc w:val="left"/>
        <w:rPr>
          <w:rFonts w:ascii="Arial" w:hAnsi="Arial" w:cs="Arial"/>
        </w:rPr>
      </w:pPr>
      <w:r>
        <w:rPr>
          <w:rFonts w:ascii="Arial" w:hAnsi="Arial" w:cs="Arial"/>
        </w:rPr>
        <w:t>↓</w:t>
      </w:r>
      <w:r>
        <w:rPr>
          <w:rFonts w:ascii="Arial" w:hAnsi="Arial" w:cs="Arial" w:hint="eastAsia"/>
        </w:rPr>
        <w:t>有</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t xml:space="preserve"> </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r>
        <w:rPr>
          <w:rFonts w:ascii="Arial" w:hAnsi="Arial" w:cs="Arial" w:hint="eastAsia"/>
        </w:rPr>
        <w:t>没有</w:t>
      </w:r>
    </w:p>
    <w:p w:rsidR="004A212C" w:rsidRDefault="00613BB3">
      <w:pPr>
        <w:ind w:left="1260" w:firstLine="420"/>
        <w:jc w:val="left"/>
        <w:rPr>
          <w:rFonts w:ascii="Arial" w:hAnsi="Arial" w:cs="Arial"/>
        </w:rPr>
      </w:pPr>
      <w:r>
        <w:rPr>
          <w:rFonts w:ascii="Arial" w:hAnsi="Arial" w:cs="Arial"/>
        </w:rPr>
        <w:t>↓</w:t>
      </w:r>
      <w:r>
        <w:rPr>
          <w:rFonts w:ascii="Arial" w:hAnsi="Arial" w:cs="Arial" w:hint="eastAsia"/>
        </w:rPr>
        <w:t xml:space="preserve"> </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p>
    <w:p w:rsidR="004A212C" w:rsidRDefault="00613BB3">
      <w:pPr>
        <w:jc w:val="left"/>
        <w:rPr>
          <w:rFonts w:ascii="Arial" w:hAnsi="Arial" w:cs="Arial"/>
          <w:sz w:val="18"/>
          <w:szCs w:val="18"/>
        </w:rPr>
      </w:pPr>
      <w:r>
        <w:rPr>
          <w:rFonts w:ascii="Arial" w:hAnsi="Arial" w:cs="Arial" w:hint="eastAsia"/>
          <w:sz w:val="18"/>
          <w:szCs w:val="18"/>
        </w:rPr>
        <w:t>在系统中打开【竞赛经费管理】中的‘竞赛经费分配’，点击导出按钮。</w:t>
      </w:r>
      <w:r>
        <w:rPr>
          <w:rFonts w:ascii="Arial" w:hAnsi="Arial" w:cs="Arial" w:hint="eastAsia"/>
          <w:sz w:val="18"/>
          <w:szCs w:val="18"/>
        </w:rPr>
        <w:tab/>
      </w:r>
      <w:r>
        <w:rPr>
          <w:rFonts w:ascii="Arial" w:hAnsi="Arial" w:cs="Arial" w:hint="eastAsia"/>
          <w:sz w:val="18"/>
          <w:szCs w:val="18"/>
        </w:rPr>
        <w:tab/>
      </w:r>
      <w:r>
        <w:rPr>
          <w:rFonts w:ascii="Arial" w:hAnsi="Arial" w:cs="Arial" w:hint="eastAsia"/>
          <w:sz w:val="18"/>
          <w:szCs w:val="18"/>
        </w:rPr>
        <w:tab/>
      </w:r>
      <w:r>
        <w:rPr>
          <w:rFonts w:ascii="Arial" w:hAnsi="Arial" w:cs="Arial" w:hint="eastAsia"/>
          <w:sz w:val="18"/>
          <w:szCs w:val="18"/>
        </w:rPr>
        <w:tab/>
      </w:r>
      <w:r>
        <w:rPr>
          <w:rFonts w:ascii="Arial" w:hAnsi="Arial" w:cs="Arial" w:hint="eastAsia"/>
          <w:sz w:val="18"/>
          <w:szCs w:val="18"/>
        </w:rPr>
        <w:tab/>
      </w:r>
      <w:r>
        <w:rPr>
          <w:rFonts w:ascii="Arial" w:hAnsi="Arial" w:cs="Arial"/>
        </w:rPr>
        <w:t>↓</w:t>
      </w:r>
    </w:p>
    <w:p w:rsidR="004A212C" w:rsidRDefault="00613BB3">
      <w:pPr>
        <w:jc w:val="left"/>
        <w:rPr>
          <w:rFonts w:ascii="Arial" w:hAnsi="Arial" w:cs="Arial"/>
          <w:sz w:val="18"/>
          <w:szCs w:val="18"/>
        </w:rPr>
      </w:pPr>
      <w:r>
        <w:rPr>
          <w:rFonts w:ascii="Arial" w:hAnsi="Arial" w:cs="Arial" w:hint="eastAsia"/>
          <w:sz w:val="18"/>
          <w:szCs w:val="18"/>
        </w:rPr>
        <w:t>其中</w:t>
      </w:r>
      <w:r w:rsidRPr="00613BB3">
        <w:rPr>
          <w:rFonts w:ascii="Arial" w:hAnsi="Arial" w:cs="Arial" w:hint="eastAsia"/>
          <w:sz w:val="18"/>
          <w:szCs w:val="18"/>
          <w:highlight w:val="yellow"/>
        </w:rPr>
        <w:t>项目名称、</w:t>
      </w:r>
      <w:r w:rsidRPr="00613BB3">
        <w:rPr>
          <w:rFonts w:ascii="Arial" w:hAnsi="Arial" w:cs="Arial" w:hint="eastAsia"/>
          <w:color w:val="000000" w:themeColor="text1"/>
          <w:sz w:val="18"/>
          <w:szCs w:val="18"/>
          <w:highlight w:val="yellow"/>
        </w:rPr>
        <w:t>主办单位认真核对</w:t>
      </w:r>
      <w:r>
        <w:rPr>
          <w:rFonts w:ascii="Arial" w:hAnsi="Arial" w:cs="Arial" w:hint="eastAsia"/>
          <w:sz w:val="18"/>
          <w:szCs w:val="18"/>
        </w:rPr>
        <w:t>后粘贴到“四川大学</w:t>
      </w:r>
      <w:r>
        <w:rPr>
          <w:rFonts w:ascii="Arial" w:hAnsi="Arial" w:cs="Arial" w:hint="eastAsia"/>
          <w:sz w:val="18"/>
          <w:szCs w:val="18"/>
        </w:rPr>
        <w:t>2018</w:t>
      </w:r>
      <w:r>
        <w:rPr>
          <w:rFonts w:ascii="Arial" w:hAnsi="Arial" w:cs="Arial" w:hint="eastAsia"/>
          <w:sz w:val="18"/>
          <w:szCs w:val="18"/>
        </w:rPr>
        <w:t>年度各学</w:t>
      </w:r>
      <w:bookmarkStart w:id="0" w:name="_GoBack"/>
      <w:bookmarkEnd w:id="0"/>
    </w:p>
    <w:p w:rsidR="00760DB4" w:rsidRDefault="00613BB3">
      <w:pPr>
        <w:ind w:left="1800" w:hangingChars="1000" w:hanging="1800"/>
        <w:jc w:val="left"/>
        <w:rPr>
          <w:sz w:val="18"/>
          <w:szCs w:val="18"/>
        </w:rPr>
      </w:pPr>
      <w:r>
        <w:rPr>
          <w:rFonts w:ascii="Arial" w:hAnsi="Arial" w:cs="Arial" w:hint="eastAsia"/>
          <w:sz w:val="18"/>
          <w:szCs w:val="18"/>
        </w:rPr>
        <w:t>院大学生创新创业竞赛及学科竞赛开展情况汇总表及师生获奖统计表（样表）</w:t>
      </w:r>
      <w:proofErr w:type="gramStart"/>
      <w:r>
        <w:rPr>
          <w:rFonts w:ascii="Arial" w:hAnsi="Arial" w:cs="Arial" w:hint="eastAsia"/>
          <w:sz w:val="18"/>
          <w:szCs w:val="18"/>
        </w:rPr>
        <w:t>”</w:t>
      </w:r>
      <w:proofErr w:type="gramEnd"/>
      <w:r>
        <w:rPr>
          <w:rFonts w:hint="eastAsia"/>
          <w:sz w:val="18"/>
          <w:szCs w:val="18"/>
        </w:rPr>
        <w:t>中</w:t>
      </w:r>
      <w:r w:rsidR="00760DB4">
        <w:rPr>
          <w:rFonts w:hint="eastAsia"/>
          <w:sz w:val="18"/>
          <w:szCs w:val="18"/>
        </w:rPr>
        <w:t>，</w:t>
      </w:r>
      <w:r w:rsidR="00760DB4">
        <w:rPr>
          <w:rFonts w:hint="eastAsia"/>
          <w:sz w:val="18"/>
          <w:szCs w:val="18"/>
        </w:rPr>
        <w:t xml:space="preserve"> </w:t>
      </w:r>
      <w:r w:rsidR="00760DB4">
        <w:rPr>
          <w:sz w:val="18"/>
          <w:szCs w:val="18"/>
        </w:rPr>
        <w:t xml:space="preserve">          </w:t>
      </w:r>
      <w:r w:rsidR="00760DB4">
        <w:rPr>
          <w:rFonts w:ascii="Arial" w:hAnsi="Arial" w:cs="Arial"/>
        </w:rPr>
        <w:t>↓</w:t>
      </w:r>
    </w:p>
    <w:p w:rsidR="004A212C" w:rsidRDefault="00760DB4" w:rsidP="00613BB3">
      <w:pPr>
        <w:ind w:left="7560" w:hangingChars="4200" w:hanging="7560"/>
        <w:jc w:val="left"/>
        <w:rPr>
          <w:rFonts w:ascii="Arial" w:hAnsi="Arial" w:cs="Arial"/>
        </w:rPr>
      </w:pPr>
      <w:r>
        <w:rPr>
          <w:rFonts w:hint="eastAsia"/>
          <w:sz w:val="18"/>
          <w:szCs w:val="18"/>
        </w:rPr>
        <w:t>并请获奖师生</w:t>
      </w:r>
      <w:r w:rsidR="00613BB3">
        <w:rPr>
          <w:rFonts w:hint="eastAsia"/>
          <w:sz w:val="18"/>
          <w:szCs w:val="18"/>
        </w:rPr>
        <w:t>填报获奖相关信息</w:t>
      </w:r>
      <w:r w:rsidR="00613BB3">
        <w:rPr>
          <w:rFonts w:hint="eastAsia"/>
          <w:sz w:val="18"/>
          <w:szCs w:val="18"/>
        </w:rPr>
        <w:t xml:space="preserve">           </w:t>
      </w:r>
      <w:r>
        <w:rPr>
          <w:sz w:val="18"/>
          <w:szCs w:val="18"/>
        </w:rPr>
        <w:t xml:space="preserve">                                                            </w:t>
      </w:r>
      <w:r w:rsidR="00613BB3">
        <w:rPr>
          <w:rFonts w:hint="eastAsia"/>
          <w:sz w:val="18"/>
          <w:szCs w:val="18"/>
        </w:rPr>
        <w:t xml:space="preserve"> </w:t>
      </w:r>
      <w:r w:rsidR="00613BB3">
        <w:rPr>
          <w:rFonts w:ascii="Arial" w:hAnsi="Arial" w:cs="Arial"/>
        </w:rPr>
        <w:t>↓</w:t>
      </w:r>
    </w:p>
    <w:p w:rsidR="004A212C" w:rsidRDefault="00613BB3">
      <w:pPr>
        <w:jc w:val="left"/>
        <w:rPr>
          <w:rFonts w:ascii="Arial" w:hAnsi="Arial" w:cs="Arial"/>
        </w:rPr>
      </w:pPr>
      <w:r>
        <w:rPr>
          <w:rFonts w:hint="eastAsia"/>
        </w:rPr>
        <w:tab/>
      </w:r>
      <w:r>
        <w:rPr>
          <w:rFonts w:hint="eastAsia"/>
        </w:rPr>
        <w:tab/>
      </w:r>
      <w:r>
        <w:rPr>
          <w:rFonts w:hint="eastAsia"/>
        </w:rPr>
        <w:tab/>
      </w:r>
      <w:r>
        <w:rPr>
          <w:rFonts w:hint="eastAsia"/>
        </w:rPr>
        <w:tab/>
      </w:r>
      <w:r>
        <w:rPr>
          <w:rFonts w:ascii="Arial" w:hAnsi="Arial" w:cs="Arial"/>
        </w:rPr>
        <w:t>↓</w:t>
      </w:r>
      <w:r>
        <w:rPr>
          <w:rFonts w:ascii="Arial" w:hAnsi="Arial" w:cs="Arial" w:hint="eastAsia"/>
        </w:rPr>
        <w:t xml:space="preserve"> </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t xml:space="preserve"> </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rPr>
        <w:t>↓</w:t>
      </w:r>
      <w:r>
        <w:rPr>
          <w:rFonts w:ascii="Arial" w:hAnsi="Arial" w:cs="Arial" w:hint="eastAsia"/>
        </w:rPr>
        <w:t xml:space="preserve"> </w:t>
      </w:r>
      <w:r>
        <w:rPr>
          <w:rFonts w:ascii="Arial" w:hAnsi="Arial" w:cs="Arial" w:hint="eastAsia"/>
        </w:rPr>
        <w:tab/>
      </w:r>
    </w:p>
    <w:p w:rsidR="004A212C" w:rsidRDefault="00613BB3">
      <w:pPr>
        <w:ind w:leftChars="800" w:left="6510" w:hangingChars="2300" w:hanging="4830"/>
        <w:jc w:val="left"/>
        <w:rPr>
          <w:color w:val="000000" w:themeColor="text1"/>
        </w:rPr>
      </w:pPr>
      <w:r>
        <w:rPr>
          <w:rFonts w:ascii="Arial" w:hAnsi="Arial" w:cs="Arial"/>
        </w:rPr>
        <w:t>↓</w:t>
      </w:r>
      <w:r>
        <w:rPr>
          <w:rFonts w:ascii="Arial" w:hAnsi="Arial" w:cs="Arial" w:hint="eastAsia"/>
        </w:rPr>
        <w:t xml:space="preserve">                                     </w:t>
      </w:r>
      <w:r>
        <w:rPr>
          <w:rFonts w:hint="eastAsia"/>
          <w:color w:val="000000" w:themeColor="text1"/>
        </w:rPr>
        <w:t>在【竞赛项目管理】的“竞</w:t>
      </w:r>
    </w:p>
    <w:p w:rsidR="004A212C" w:rsidRDefault="00613BB3">
      <w:pPr>
        <w:ind w:firstLineChars="800" w:firstLine="1680"/>
        <w:jc w:val="left"/>
        <w:rPr>
          <w:color w:val="000000" w:themeColor="text1"/>
        </w:rPr>
      </w:pPr>
      <w:r>
        <w:rPr>
          <w:rFonts w:ascii="Arial" w:hAnsi="Arial" w:cs="Arial"/>
        </w:rPr>
        <w:t>↓</w:t>
      </w:r>
      <w:r>
        <w:rPr>
          <w:rFonts w:ascii="Arial" w:hAnsi="Arial" w:cs="Arial" w:hint="eastAsia"/>
        </w:rPr>
        <w:t xml:space="preserve">                                     </w:t>
      </w:r>
      <w:r>
        <w:rPr>
          <w:rFonts w:hint="eastAsia"/>
          <w:color w:val="000000" w:themeColor="text1"/>
        </w:rPr>
        <w:t>赛项目申报</w:t>
      </w:r>
      <w:proofErr w:type="gramStart"/>
      <w:r>
        <w:rPr>
          <w:rFonts w:hint="eastAsia"/>
          <w:color w:val="000000" w:themeColor="text1"/>
        </w:rPr>
        <w:t>”</w:t>
      </w:r>
      <w:proofErr w:type="gramEnd"/>
      <w:r>
        <w:rPr>
          <w:rFonts w:hint="eastAsia"/>
          <w:color w:val="000000" w:themeColor="text1"/>
        </w:rPr>
        <w:t>中首先录入相</w:t>
      </w:r>
    </w:p>
    <w:p w:rsidR="004A212C" w:rsidRDefault="00613BB3">
      <w:pPr>
        <w:ind w:firstLineChars="2700" w:firstLine="5670"/>
        <w:jc w:val="left"/>
        <w:rPr>
          <w:color w:val="C00000"/>
        </w:rPr>
      </w:pPr>
      <w:r>
        <w:rPr>
          <w:noProof/>
        </w:rPr>
        <mc:AlternateContent>
          <mc:Choice Requires="wps">
            <w:drawing>
              <wp:anchor distT="0" distB="0" distL="114300" distR="114300" simplePos="0" relativeHeight="251658240" behindDoc="0" locked="0" layoutInCell="1" allowOverlap="1">
                <wp:simplePos x="0" y="0"/>
                <wp:positionH relativeFrom="column">
                  <wp:posOffset>982980</wp:posOffset>
                </wp:positionH>
                <wp:positionV relativeFrom="paragraph">
                  <wp:posOffset>48895</wp:posOffset>
                </wp:positionV>
                <wp:extent cx="1103630" cy="2254250"/>
                <wp:effectExtent l="4445" t="1905" r="15875" b="10795"/>
                <wp:wrapNone/>
                <wp:docPr id="5" name="直接箭头连接符 5"/>
                <wp:cNvGraphicFramePr/>
                <a:graphic xmlns:a="http://schemas.openxmlformats.org/drawingml/2006/main">
                  <a:graphicData uri="http://schemas.microsoft.com/office/word/2010/wordprocessingShape">
                    <wps:wsp>
                      <wps:cNvCnPr/>
                      <wps:spPr>
                        <a:xfrm>
                          <a:off x="2125980" y="3736975"/>
                          <a:ext cx="1103630" cy="2254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2441AC" id="_x0000_t32" coordsize="21600,21600" o:spt="32" o:oned="t" path="m,l21600,21600e" filled="f">
                <v:path arrowok="t" fillok="f" o:connecttype="none"/>
                <o:lock v:ext="edit" shapetype="t"/>
              </v:shapetype>
              <v:shape id="直接箭头连接符 5" o:spid="_x0000_s1026" type="#_x0000_t32" style="position:absolute;left:0;text-align:left;margin-left:77.4pt;margin-top:3.85pt;width:86.9pt;height:17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" strokecolor="#5b9bd5 [3204]" strokeweight=".5pt">
                <v:stroke endarrow="open" joinstyle="miter"/>
              </v:shape>
            </w:pict>
          </mc:Fallback>
        </mc:AlternateContent>
      </w:r>
      <w:r>
        <w:rPr>
          <w:rFonts w:hint="eastAsia"/>
          <w:color w:val="000000" w:themeColor="text1"/>
        </w:rPr>
        <w:t>关信息，</w:t>
      </w:r>
      <w:r>
        <w:rPr>
          <w:rFonts w:hint="eastAsia"/>
          <w:color w:val="C00000"/>
        </w:rPr>
        <w:t>经教务处审核通过后</w:t>
      </w:r>
    </w:p>
    <w:p w:rsidR="004A212C" w:rsidRDefault="00613BB3">
      <w:pPr>
        <w:ind w:left="7140" w:firstLine="420"/>
        <w:jc w:val="left"/>
        <w:rPr>
          <w:rFonts w:ascii="Arial" w:hAnsi="Arial" w:cs="Arial"/>
        </w:rPr>
      </w:pPr>
      <w:r>
        <w:rPr>
          <w:rFonts w:ascii="Arial" w:hAnsi="Arial" w:cs="Arial"/>
        </w:rPr>
        <w:t>↓</w:t>
      </w:r>
    </w:p>
    <w:p w:rsidR="004A212C" w:rsidRDefault="00613BB3">
      <w:pPr>
        <w:ind w:left="7140" w:firstLine="420"/>
        <w:jc w:val="left"/>
        <w:rPr>
          <w:rFonts w:ascii="Arial" w:hAnsi="Arial" w:cs="Arial"/>
        </w:rPr>
      </w:pPr>
      <w:r>
        <w:rPr>
          <w:rFonts w:ascii="Arial" w:hAnsi="Arial" w:cs="Arial"/>
        </w:rPr>
        <w:t>↓</w:t>
      </w:r>
    </w:p>
    <w:p w:rsidR="004A212C" w:rsidRDefault="00613BB3">
      <w:pPr>
        <w:ind w:left="7140" w:firstLine="420"/>
        <w:jc w:val="left"/>
        <w:rPr>
          <w:color w:val="C00000"/>
        </w:rPr>
      </w:pPr>
      <w:r>
        <w:rPr>
          <w:rFonts w:ascii="Arial" w:hAnsi="Arial" w:cs="Arial"/>
        </w:rPr>
        <w:t>↓</w:t>
      </w:r>
    </w:p>
    <w:p w:rsidR="004A212C" w:rsidRDefault="00613BB3">
      <w:pPr>
        <w:ind w:leftChars="2530" w:left="5313"/>
        <w:jc w:val="left"/>
        <w:rPr>
          <w:color w:val="C00000"/>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2268855</wp:posOffset>
                </wp:positionH>
                <wp:positionV relativeFrom="paragraph">
                  <wp:posOffset>502920</wp:posOffset>
                </wp:positionV>
                <wp:extent cx="992505" cy="960120"/>
                <wp:effectExtent l="0" t="3175" r="17145" b="8255"/>
                <wp:wrapNone/>
                <wp:docPr id="6" name="直接箭头连接符 6"/>
                <wp:cNvGraphicFramePr/>
                <a:graphic xmlns:a="http://schemas.openxmlformats.org/drawingml/2006/main">
                  <a:graphicData uri="http://schemas.microsoft.com/office/word/2010/wordprocessingShape">
                    <wps:wsp>
                      <wps:cNvCnPr/>
                      <wps:spPr>
                        <a:xfrm flipH="1">
                          <a:off x="3411855" y="4983480"/>
                          <a:ext cx="992505" cy="960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96328" id="直接箭头连接符 6" o:spid="_x0000_s1026" type="#_x0000_t32" style="position:absolute;left:0;text-align:left;margin-left:178.65pt;margin-top:39.6pt;width:78.15pt;height:75.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" strokecolor="#5b9bd5 [3204]" strokeweight=".5pt">
                <v:stroke endarrow="open" joinstyle="miter"/>
              </v:shape>
            </w:pict>
          </mc:Fallback>
        </mc:AlternateContent>
      </w:r>
      <w:r>
        <w:rPr>
          <w:rFonts w:ascii="Arial" w:hAnsi="Arial" w:cs="Arial" w:hint="eastAsia"/>
          <w:sz w:val="18"/>
          <w:szCs w:val="18"/>
        </w:rPr>
        <w:t>在系统中打开【竞赛经费管理】中的</w:t>
      </w:r>
      <w:r>
        <w:rPr>
          <w:rFonts w:ascii="Arial" w:hAnsi="Arial" w:cs="Arial" w:hint="eastAsia"/>
          <w:sz w:val="18"/>
          <w:szCs w:val="18"/>
        </w:rPr>
        <w:t xml:space="preserve"> </w:t>
      </w:r>
      <w:r>
        <w:rPr>
          <w:rFonts w:ascii="Arial" w:hAnsi="Arial" w:cs="Arial" w:hint="eastAsia"/>
          <w:sz w:val="18"/>
          <w:szCs w:val="18"/>
        </w:rPr>
        <w:t>‘竞赛经费分配’，点击导出按钮。其中</w:t>
      </w:r>
      <w:r w:rsidRPr="00613BB3">
        <w:rPr>
          <w:rFonts w:ascii="Arial" w:hAnsi="Arial" w:cs="Arial" w:hint="eastAsia"/>
          <w:sz w:val="18"/>
          <w:szCs w:val="18"/>
          <w:highlight w:val="yellow"/>
        </w:rPr>
        <w:t>项目名称、主办单位认真核对</w:t>
      </w:r>
      <w:r>
        <w:rPr>
          <w:rFonts w:ascii="Arial" w:hAnsi="Arial" w:cs="Arial" w:hint="eastAsia"/>
          <w:sz w:val="18"/>
          <w:szCs w:val="18"/>
        </w:rPr>
        <w:t>后粘贴到“四川大学</w:t>
      </w:r>
      <w:r>
        <w:rPr>
          <w:rFonts w:ascii="Arial" w:hAnsi="Arial" w:cs="Arial" w:hint="eastAsia"/>
          <w:sz w:val="18"/>
          <w:szCs w:val="18"/>
        </w:rPr>
        <w:t>2018</w:t>
      </w:r>
      <w:r>
        <w:rPr>
          <w:rFonts w:ascii="Arial" w:hAnsi="Arial" w:cs="Arial" w:hint="eastAsia"/>
          <w:sz w:val="18"/>
          <w:szCs w:val="18"/>
        </w:rPr>
        <w:t>年度各学院大学生创新创业竞赛及学科竞赛开展情况汇总表及师生获奖统计表（样表）”</w:t>
      </w:r>
      <w:r>
        <w:rPr>
          <w:rFonts w:hint="eastAsia"/>
          <w:sz w:val="18"/>
          <w:szCs w:val="18"/>
        </w:rPr>
        <w:t>中。</w:t>
      </w:r>
      <w:r>
        <w:rPr>
          <w:rFonts w:hint="eastAsia"/>
          <w:sz w:val="18"/>
          <w:szCs w:val="18"/>
        </w:rPr>
        <w:t xml:space="preserve">  </w:t>
      </w:r>
    </w:p>
    <w:p w:rsidR="004A212C" w:rsidRDefault="004A212C">
      <w:pPr>
        <w:ind w:firstLineChars="2700" w:firstLine="5670"/>
        <w:jc w:val="left"/>
        <w:rPr>
          <w:color w:val="C00000"/>
        </w:rPr>
      </w:pPr>
    </w:p>
    <w:p w:rsidR="004A212C" w:rsidRDefault="004A212C">
      <w:pPr>
        <w:jc w:val="left"/>
      </w:pPr>
    </w:p>
    <w:p w:rsidR="004A212C" w:rsidRDefault="00613BB3">
      <w:pPr>
        <w:jc w:val="left"/>
      </w:pPr>
      <w:r>
        <w:rPr>
          <w:rFonts w:hint="eastAsia"/>
        </w:rPr>
        <w:t>以填报完成的</w:t>
      </w:r>
      <w:r>
        <w:t>“</w:t>
      </w:r>
      <w:r>
        <w:rPr>
          <w:rFonts w:ascii="Arial" w:hAnsi="Arial" w:cs="Arial" w:hint="eastAsia"/>
          <w:sz w:val="18"/>
          <w:szCs w:val="18"/>
        </w:rPr>
        <w:t>四川大学</w:t>
      </w:r>
      <w:r>
        <w:rPr>
          <w:rFonts w:ascii="Arial" w:hAnsi="Arial" w:cs="Arial" w:hint="eastAsia"/>
          <w:sz w:val="18"/>
          <w:szCs w:val="18"/>
        </w:rPr>
        <w:t>2018</w:t>
      </w:r>
      <w:r>
        <w:rPr>
          <w:rFonts w:ascii="Arial" w:hAnsi="Arial" w:cs="Arial" w:hint="eastAsia"/>
          <w:sz w:val="18"/>
          <w:szCs w:val="18"/>
        </w:rPr>
        <w:t>年度各学院大学生创新创业竞赛及学科竞赛开展情况汇总表及师生获奖统计表（样表）</w:t>
      </w:r>
      <w:r>
        <w:t>”</w:t>
      </w:r>
      <w:r>
        <w:rPr>
          <w:rFonts w:hint="eastAsia"/>
        </w:rPr>
        <w:t>为基础</w:t>
      </w:r>
    </w:p>
    <w:p w:rsidR="004A212C" w:rsidRDefault="00613BB3">
      <w:pPr>
        <w:jc w:val="left"/>
        <w:rPr>
          <w:rFonts w:ascii="Arial" w:hAnsi="Arial" w:cs="Arial"/>
        </w:rPr>
      </w:pPr>
      <w:r>
        <w:rPr>
          <w:rFonts w:hint="eastAsia"/>
        </w:rPr>
        <w:t xml:space="preserve">                                  </w:t>
      </w:r>
      <w:r>
        <w:rPr>
          <w:rFonts w:ascii="Arial" w:hAnsi="Arial" w:cs="Arial"/>
        </w:rPr>
        <w:t>↓</w:t>
      </w:r>
    </w:p>
    <w:p w:rsidR="004A212C" w:rsidRDefault="00613BB3">
      <w:pPr>
        <w:jc w:val="left"/>
        <w:rPr>
          <w:rFonts w:ascii="Arial" w:hAnsi="Arial" w:cs="Arial"/>
        </w:rPr>
      </w:pPr>
      <w:r>
        <w:rPr>
          <w:rFonts w:ascii="Arial" w:hAnsi="Arial" w:cs="Arial" w:hint="eastAsia"/>
        </w:rPr>
        <w:t xml:space="preserve">                                  </w:t>
      </w:r>
      <w:r>
        <w:rPr>
          <w:rFonts w:ascii="Arial" w:hAnsi="Arial" w:cs="Arial"/>
        </w:rPr>
        <w:t>↓</w:t>
      </w:r>
    </w:p>
    <w:p w:rsidR="004A212C" w:rsidRDefault="00613BB3">
      <w:pPr>
        <w:ind w:firstLineChars="600" w:firstLine="1260"/>
        <w:jc w:val="left"/>
        <w:rPr>
          <w:rFonts w:ascii="Arial" w:hAnsi="Arial" w:cs="Arial"/>
        </w:rPr>
      </w:pPr>
      <w:r>
        <w:rPr>
          <w:rFonts w:hint="eastAsia"/>
        </w:rPr>
        <w:t>进入管理系统中【</w:t>
      </w:r>
      <w:r>
        <w:rPr>
          <w:rFonts w:hint="eastAsia"/>
          <w:color w:val="FF0000"/>
        </w:rPr>
        <w:t>竞赛项目管理</w:t>
      </w:r>
      <w:r>
        <w:rPr>
          <w:rFonts w:hint="eastAsia"/>
        </w:rPr>
        <w:t>】</w:t>
      </w:r>
      <w:r>
        <w:rPr>
          <w:rFonts w:hint="eastAsia"/>
          <w:color w:val="FF0000"/>
        </w:rPr>
        <w:t>的‘竞赛报名管理’</w:t>
      </w:r>
    </w:p>
    <w:p w:rsidR="004A212C" w:rsidRDefault="00613BB3">
      <w:pPr>
        <w:ind w:firstLineChars="900" w:firstLine="1890"/>
        <w:jc w:val="left"/>
      </w:pPr>
      <w:r>
        <w:rPr>
          <w:rFonts w:hint="eastAsia"/>
        </w:rPr>
        <w:t>导出</w:t>
      </w:r>
      <w:r>
        <w:rPr>
          <w:rFonts w:hint="eastAsia"/>
          <w:color w:val="C00000"/>
        </w:rPr>
        <w:t>学生报名模板</w:t>
      </w:r>
      <w:r>
        <w:rPr>
          <w:rFonts w:hint="eastAsia"/>
        </w:rPr>
        <w:t>，粘贴相关数据并导入</w:t>
      </w:r>
    </w:p>
    <w:p w:rsidR="004A212C" w:rsidRDefault="00613BB3">
      <w:pPr>
        <w:ind w:firstLineChars="1693" w:firstLine="3555"/>
        <w:jc w:val="left"/>
        <w:rPr>
          <w:rFonts w:ascii="Arial" w:hAnsi="Arial" w:cs="Arial"/>
        </w:rPr>
      </w:pPr>
      <w:r>
        <w:rPr>
          <w:rFonts w:ascii="Arial" w:hAnsi="Arial" w:cs="Arial"/>
        </w:rPr>
        <w:t>↓</w:t>
      </w:r>
    </w:p>
    <w:p w:rsidR="004A212C" w:rsidRDefault="00613BB3">
      <w:pPr>
        <w:ind w:firstLineChars="1693" w:firstLine="3555"/>
        <w:jc w:val="left"/>
        <w:rPr>
          <w:rFonts w:ascii="Arial" w:hAnsi="Arial" w:cs="Arial"/>
        </w:rPr>
      </w:pPr>
      <w:r>
        <w:rPr>
          <w:rFonts w:ascii="Arial" w:hAnsi="Arial" w:cs="Arial"/>
        </w:rPr>
        <w:t>↓</w:t>
      </w:r>
    </w:p>
    <w:p w:rsidR="004A212C" w:rsidRDefault="00613BB3">
      <w:pPr>
        <w:ind w:left="840" w:firstLine="420"/>
        <w:jc w:val="left"/>
      </w:pPr>
      <w:r>
        <w:rPr>
          <w:rFonts w:hint="eastAsia"/>
        </w:rPr>
        <w:t>再到管理系统中【</w:t>
      </w:r>
      <w:r>
        <w:rPr>
          <w:rFonts w:hint="eastAsia"/>
          <w:color w:val="C00000"/>
        </w:rPr>
        <w:t>统计汇总</w:t>
      </w:r>
      <w:r>
        <w:rPr>
          <w:rFonts w:hint="eastAsia"/>
        </w:rPr>
        <w:t>】中的‘</w:t>
      </w:r>
      <w:r>
        <w:rPr>
          <w:rFonts w:hint="eastAsia"/>
          <w:color w:val="C00000"/>
        </w:rPr>
        <w:t>师生获奖情况统计</w:t>
      </w:r>
      <w:r>
        <w:rPr>
          <w:rFonts w:hint="eastAsia"/>
        </w:rPr>
        <w:t>’</w:t>
      </w:r>
    </w:p>
    <w:p w:rsidR="004A212C" w:rsidRDefault="00613BB3">
      <w:pPr>
        <w:ind w:left="1260" w:firstLineChars="300" w:firstLine="630"/>
        <w:jc w:val="left"/>
      </w:pPr>
      <w:r>
        <w:rPr>
          <w:rFonts w:hint="eastAsia"/>
        </w:rPr>
        <w:t>导出</w:t>
      </w:r>
      <w:r>
        <w:rPr>
          <w:rFonts w:hint="eastAsia"/>
          <w:color w:val="C00000"/>
        </w:rPr>
        <w:t>师生获奖情况模板，</w:t>
      </w:r>
      <w:r>
        <w:rPr>
          <w:rFonts w:hint="eastAsia"/>
        </w:rPr>
        <w:t>粘贴相关数据并导入</w:t>
      </w:r>
    </w:p>
    <w:p w:rsidR="00613BB3" w:rsidRDefault="00613BB3">
      <w:pPr>
        <w:ind w:left="1260" w:firstLineChars="300" w:firstLine="630"/>
        <w:jc w:val="left"/>
        <w:rPr>
          <w:rFonts w:ascii="Arial" w:hAnsi="Arial" w:cs="Arial"/>
        </w:rPr>
      </w:pPr>
    </w:p>
    <w:p w:rsidR="00613BB3" w:rsidRDefault="00613BB3">
      <w:pPr>
        <w:ind w:left="1260" w:firstLineChars="300" w:firstLine="630"/>
        <w:jc w:val="left"/>
        <w:rPr>
          <w:rFonts w:ascii="Arial" w:hAnsi="Arial" w:cs="Arial"/>
        </w:rPr>
      </w:pPr>
    </w:p>
    <w:p w:rsidR="00613BB3" w:rsidRDefault="00613BB3">
      <w:pPr>
        <w:ind w:left="1260" w:firstLineChars="300" w:firstLine="630"/>
        <w:jc w:val="left"/>
        <w:rPr>
          <w:rFonts w:ascii="Arial" w:hAnsi="Arial" w:cs="Arial"/>
        </w:rPr>
      </w:pPr>
    </w:p>
    <w:sectPr w:rsidR="00613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12C"/>
    <w:rsid w:val="00195EA2"/>
    <w:rsid w:val="004A212C"/>
    <w:rsid w:val="00613BB3"/>
    <w:rsid w:val="00760DB4"/>
    <w:rsid w:val="267B1CF3"/>
    <w:rsid w:val="308C54F0"/>
    <w:rsid w:val="4F6D4380"/>
    <w:rsid w:val="578F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DA31D"/>
  <w15:docId w15:val="{C940E57C-EF00-44EB-9395-161FCBA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yj</cp:lastModifiedBy>
  <cp:revision>3</cp:revision>
  <dcterms:created xsi:type="dcterms:W3CDTF">2014-10-29T12:08:00Z</dcterms:created>
  <dcterms:modified xsi:type="dcterms:W3CDTF">2018-11-22T03:20:00Z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