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7FF" w:rsidRPr="00B26571" w:rsidRDefault="001147FF" w:rsidP="0063734F">
      <w:pPr>
        <w:jc w:val="center"/>
        <w:rPr>
          <w:rFonts w:ascii="Times New Roman" w:hAnsi="Times New Roman" w:cs="Times New Roman"/>
          <w:b/>
          <w:sz w:val="22"/>
          <w:szCs w:val="22"/>
        </w:rPr>
      </w:pPr>
      <w:r w:rsidRPr="00B26571">
        <w:rPr>
          <w:rFonts w:ascii="Times New Roman" w:hAnsi="Times New Roman" w:cs="Times New Roman"/>
          <w:b/>
          <w:sz w:val="22"/>
          <w:szCs w:val="22"/>
        </w:rPr>
        <w:t xml:space="preserve"> 3+1</w:t>
      </w:r>
      <w:r w:rsidR="0063734F" w:rsidRPr="00B26571">
        <w:rPr>
          <w:rFonts w:ascii="Times New Roman" w:hAnsi="Times New Roman" w:cs="Times New Roman"/>
          <w:b/>
          <w:sz w:val="22"/>
          <w:szCs w:val="22"/>
        </w:rPr>
        <w:t xml:space="preserve"> </w:t>
      </w:r>
      <w:r w:rsidRPr="00B26571">
        <w:rPr>
          <w:rFonts w:ascii="Times New Roman" w:hAnsi="Times New Roman" w:cs="Times New Roman"/>
          <w:b/>
          <w:sz w:val="22"/>
          <w:szCs w:val="22"/>
        </w:rPr>
        <w:t>Masters Degree in Criminal Justice</w:t>
      </w:r>
      <w:r w:rsidR="00D27B1D" w:rsidRPr="00B26571">
        <w:rPr>
          <w:rFonts w:ascii="Times New Roman" w:hAnsi="Times New Roman" w:cs="Times New Roman"/>
          <w:b/>
          <w:sz w:val="22"/>
          <w:szCs w:val="22"/>
        </w:rPr>
        <w:t xml:space="preserve"> </w:t>
      </w:r>
    </w:p>
    <w:p w:rsidR="001147FF" w:rsidRPr="00B26571" w:rsidRDefault="001147FF" w:rsidP="0063734F">
      <w:pPr>
        <w:jc w:val="center"/>
        <w:rPr>
          <w:rFonts w:ascii="Times New Roman" w:hAnsi="Times New Roman" w:cs="Times New Roman"/>
          <w:b/>
          <w:sz w:val="22"/>
          <w:szCs w:val="22"/>
        </w:rPr>
      </w:pPr>
      <w:r w:rsidRPr="00B26571">
        <w:rPr>
          <w:rFonts w:ascii="Times New Roman" w:hAnsi="Times New Roman" w:cs="Times New Roman"/>
          <w:b/>
          <w:sz w:val="22"/>
          <w:szCs w:val="22"/>
        </w:rPr>
        <w:t>School of Criminal Justice</w:t>
      </w:r>
    </w:p>
    <w:p w:rsidR="001147FF" w:rsidRDefault="001147FF" w:rsidP="0063734F">
      <w:pPr>
        <w:jc w:val="center"/>
        <w:rPr>
          <w:rFonts w:ascii="Times New Roman" w:hAnsi="Times New Roman" w:cs="Times New Roman" w:hint="eastAsia"/>
          <w:b/>
          <w:sz w:val="22"/>
          <w:szCs w:val="22"/>
          <w:lang w:eastAsia="zh-CN"/>
        </w:rPr>
      </w:pPr>
      <w:r w:rsidRPr="00B26571">
        <w:rPr>
          <w:rFonts w:ascii="Times New Roman" w:hAnsi="Times New Roman" w:cs="Times New Roman"/>
          <w:b/>
          <w:sz w:val="22"/>
          <w:szCs w:val="22"/>
        </w:rPr>
        <w:t>College of Social Science</w:t>
      </w:r>
    </w:p>
    <w:p w:rsidR="001B3478" w:rsidRDefault="001B3478" w:rsidP="0063734F">
      <w:pPr>
        <w:jc w:val="center"/>
        <w:rPr>
          <w:rFonts w:ascii="Times New Roman" w:hAnsi="Times New Roman" w:cs="Times New Roman" w:hint="eastAsia"/>
          <w:b/>
          <w:sz w:val="22"/>
          <w:szCs w:val="22"/>
          <w:lang w:eastAsia="zh-CN"/>
        </w:rPr>
      </w:pPr>
    </w:p>
    <w:p w:rsidR="001B3478" w:rsidRPr="00B26571" w:rsidRDefault="001B3478" w:rsidP="0063734F">
      <w:pPr>
        <w:jc w:val="center"/>
        <w:rPr>
          <w:rFonts w:ascii="Times New Roman" w:hAnsi="Times New Roman" w:cs="Times New Roman" w:hint="eastAsia"/>
          <w:b/>
          <w:sz w:val="22"/>
          <w:szCs w:val="22"/>
          <w:lang w:eastAsia="zh-CN"/>
        </w:rPr>
      </w:pPr>
      <w:r>
        <w:rPr>
          <w:rFonts w:ascii="Times New Roman" w:hAnsi="Times New Roman" w:cs="Times New Roman" w:hint="eastAsia"/>
          <w:b/>
          <w:sz w:val="22"/>
          <w:szCs w:val="22"/>
          <w:lang w:eastAsia="zh-CN"/>
        </w:rPr>
        <w:t>刑事司法学专业</w:t>
      </w:r>
      <w:r>
        <w:rPr>
          <w:rFonts w:ascii="Times New Roman" w:hAnsi="Times New Roman" w:cs="Times New Roman" w:hint="eastAsia"/>
          <w:b/>
          <w:sz w:val="22"/>
          <w:szCs w:val="22"/>
          <w:lang w:eastAsia="zh-CN"/>
        </w:rPr>
        <w:t xml:space="preserve"> (</w:t>
      </w:r>
      <w:r>
        <w:rPr>
          <w:rFonts w:ascii="Times New Roman" w:hAnsi="Times New Roman" w:cs="Times New Roman" w:hint="eastAsia"/>
          <w:b/>
          <w:sz w:val="22"/>
          <w:szCs w:val="22"/>
          <w:lang w:eastAsia="zh-CN"/>
        </w:rPr>
        <w:t>一</w:t>
      </w:r>
      <w:r>
        <w:rPr>
          <w:rFonts w:ascii="Times New Roman" w:hAnsi="Times New Roman" w:cs="Times New Roman" w:hint="eastAsia"/>
          <w:b/>
          <w:sz w:val="22"/>
          <w:szCs w:val="22"/>
          <w:lang w:eastAsia="zh-CN"/>
        </w:rPr>
        <w:t>)</w:t>
      </w:r>
    </w:p>
    <w:p w:rsidR="00D27B1D" w:rsidRPr="00B26571" w:rsidRDefault="00D27B1D">
      <w:pPr>
        <w:rPr>
          <w:rFonts w:ascii="Times New Roman" w:hAnsi="Times New Roman" w:cs="Times New Roman"/>
          <w:sz w:val="22"/>
          <w:szCs w:val="22"/>
        </w:rPr>
      </w:pPr>
    </w:p>
    <w:p w:rsidR="0063734F" w:rsidRPr="00B26571" w:rsidRDefault="001147FF" w:rsidP="00151C14">
      <w:pPr>
        <w:rPr>
          <w:rFonts w:ascii="Times New Roman" w:hAnsi="Times New Roman" w:cs="Times New Roman"/>
          <w:b/>
          <w:sz w:val="22"/>
          <w:szCs w:val="22"/>
        </w:rPr>
      </w:pPr>
      <w:r w:rsidRPr="00B26571">
        <w:rPr>
          <w:rFonts w:ascii="Times New Roman" w:hAnsi="Times New Roman" w:cs="Times New Roman"/>
          <w:b/>
          <w:sz w:val="22"/>
          <w:szCs w:val="22"/>
        </w:rPr>
        <w:t>Masters of Science in Criminal Justice</w:t>
      </w:r>
    </w:p>
    <w:p w:rsidR="001147FF" w:rsidRPr="00B26571" w:rsidRDefault="001147FF" w:rsidP="00151C14">
      <w:pPr>
        <w:pStyle w:val="NormalWeb"/>
        <w:spacing w:before="0" w:beforeAutospacing="0" w:after="0" w:afterAutospacing="0"/>
        <w:rPr>
          <w:sz w:val="22"/>
          <w:szCs w:val="22"/>
        </w:rPr>
      </w:pPr>
      <w:r w:rsidRPr="00B26571">
        <w:rPr>
          <w:sz w:val="22"/>
          <w:szCs w:val="22"/>
        </w:rPr>
        <w:t>The criminal justice masters program at MSU provides students with analytic skills, an interdisciplinary knowledge base, and both classroom and practical understanding of the settings where correctional, judicial, law enforcement and security policies are implemented.</w:t>
      </w:r>
    </w:p>
    <w:p w:rsidR="001147FF" w:rsidRPr="00B26571" w:rsidRDefault="001147FF" w:rsidP="00151C14">
      <w:pPr>
        <w:pStyle w:val="NormalWeb"/>
        <w:spacing w:before="0" w:beforeAutospacing="0" w:after="0" w:afterAutospacing="0"/>
        <w:rPr>
          <w:sz w:val="22"/>
          <w:szCs w:val="22"/>
        </w:rPr>
      </w:pPr>
      <w:r w:rsidRPr="00B26571">
        <w:rPr>
          <w:sz w:val="22"/>
          <w:szCs w:val="22"/>
        </w:rPr>
        <w:t>The program integrates theory on the causes of crime with a focus on policy and organizational theory on the operations of the criminal justice system and corporate security sector.  A distinctive strength of the MSU program is the translation of theory to practice.</w:t>
      </w:r>
    </w:p>
    <w:p w:rsidR="00151C14" w:rsidRPr="00B26571" w:rsidRDefault="00151C14" w:rsidP="00151C14">
      <w:pPr>
        <w:pStyle w:val="NormalWeb"/>
        <w:spacing w:before="0" w:beforeAutospacing="0" w:after="0" w:afterAutospacing="0"/>
        <w:rPr>
          <w:b/>
          <w:sz w:val="22"/>
          <w:szCs w:val="22"/>
        </w:rPr>
      </w:pPr>
    </w:p>
    <w:p w:rsidR="001147FF" w:rsidRPr="00B26571" w:rsidRDefault="00151C14" w:rsidP="00151C14">
      <w:pPr>
        <w:pStyle w:val="NormalWeb"/>
        <w:spacing w:before="0" w:beforeAutospacing="0" w:after="0" w:afterAutospacing="0"/>
        <w:rPr>
          <w:b/>
          <w:sz w:val="22"/>
          <w:szCs w:val="22"/>
        </w:rPr>
      </w:pPr>
      <w:r w:rsidRPr="00B26571">
        <w:rPr>
          <w:b/>
          <w:sz w:val="22"/>
          <w:szCs w:val="22"/>
        </w:rPr>
        <w:t>Program Emphases and Suggested Preparation</w:t>
      </w:r>
    </w:p>
    <w:p w:rsidR="001147FF" w:rsidRPr="00B26571" w:rsidRDefault="001147FF" w:rsidP="00151C14">
      <w:pPr>
        <w:pStyle w:val="NormalWeb"/>
        <w:spacing w:before="0" w:beforeAutospacing="0" w:after="0" w:afterAutospacing="0"/>
        <w:rPr>
          <w:sz w:val="22"/>
          <w:szCs w:val="22"/>
        </w:rPr>
      </w:pPr>
      <w:r w:rsidRPr="00B26571">
        <w:rPr>
          <w:sz w:val="22"/>
          <w:szCs w:val="22"/>
        </w:rPr>
        <w:t xml:space="preserve">The </w:t>
      </w:r>
      <w:r w:rsidR="00447A8A" w:rsidRPr="00B26571">
        <w:rPr>
          <w:sz w:val="22"/>
          <w:szCs w:val="22"/>
        </w:rPr>
        <w:t xml:space="preserve">online </w:t>
      </w:r>
      <w:r w:rsidRPr="00B26571">
        <w:rPr>
          <w:sz w:val="22"/>
          <w:szCs w:val="22"/>
        </w:rPr>
        <w:t xml:space="preserve">masters program is </w:t>
      </w:r>
      <w:r w:rsidR="00447A8A" w:rsidRPr="00B26571">
        <w:rPr>
          <w:sz w:val="22"/>
          <w:szCs w:val="22"/>
        </w:rPr>
        <w:t xml:space="preserve">a professionally-oriented degree </w:t>
      </w:r>
      <w:r w:rsidRPr="00B26571">
        <w:rPr>
          <w:sz w:val="22"/>
          <w:szCs w:val="22"/>
        </w:rPr>
        <w:t>intended for individuals who wish to pursue a career in criminal justice</w:t>
      </w:r>
      <w:r w:rsidR="00447A8A" w:rsidRPr="00B26571">
        <w:rPr>
          <w:sz w:val="22"/>
          <w:szCs w:val="22"/>
        </w:rPr>
        <w:t xml:space="preserve"> or security, or who are currently in such professions and are pursuing continuing education and professional growth.  The residential masters program places an emphasis on research and is intended to provide</w:t>
      </w:r>
      <w:r w:rsidRPr="00B26571">
        <w:rPr>
          <w:sz w:val="22"/>
          <w:szCs w:val="22"/>
        </w:rPr>
        <w:t xml:space="preserve"> a strong foundation for </w:t>
      </w:r>
      <w:r w:rsidR="00447A8A" w:rsidRPr="00B26571">
        <w:rPr>
          <w:sz w:val="22"/>
          <w:szCs w:val="22"/>
        </w:rPr>
        <w:t xml:space="preserve">policy and research careers and for doctoral study. </w:t>
      </w:r>
    </w:p>
    <w:p w:rsidR="00151C14" w:rsidRPr="00B26571" w:rsidRDefault="00151C14" w:rsidP="00151C14">
      <w:pPr>
        <w:pStyle w:val="NormalWeb"/>
        <w:spacing w:before="0" w:beforeAutospacing="0" w:after="0" w:afterAutospacing="0"/>
        <w:rPr>
          <w:sz w:val="22"/>
          <w:szCs w:val="22"/>
        </w:rPr>
      </w:pPr>
      <w:bookmarkStart w:id="0" w:name="_GoBack"/>
      <w:bookmarkEnd w:id="0"/>
    </w:p>
    <w:p w:rsidR="00447A8A" w:rsidRPr="00B26571" w:rsidRDefault="00447A8A" w:rsidP="00151C14">
      <w:pPr>
        <w:pStyle w:val="NormalWeb"/>
        <w:spacing w:before="0" w:beforeAutospacing="0" w:after="0" w:afterAutospacing="0"/>
        <w:rPr>
          <w:sz w:val="22"/>
          <w:szCs w:val="22"/>
        </w:rPr>
      </w:pPr>
      <w:r w:rsidRPr="00B26571">
        <w:rPr>
          <w:sz w:val="22"/>
          <w:szCs w:val="22"/>
        </w:rPr>
        <w:t xml:space="preserve">Students with a strong social science background are typically well-prepared for the masters of </w:t>
      </w:r>
      <w:proofErr w:type="gramStart"/>
      <w:r w:rsidRPr="00B26571">
        <w:rPr>
          <w:sz w:val="22"/>
          <w:szCs w:val="22"/>
        </w:rPr>
        <w:t>science</w:t>
      </w:r>
      <w:proofErr w:type="gramEnd"/>
      <w:r w:rsidRPr="00B26571">
        <w:rPr>
          <w:sz w:val="22"/>
          <w:szCs w:val="22"/>
        </w:rPr>
        <w:t xml:space="preserve"> degree.  Given its interdisciplinary nature, students from other disciplinary backgrounds can succeed in the program with some preparatory coursework in the social sciences. </w:t>
      </w:r>
    </w:p>
    <w:p w:rsidR="00151C14" w:rsidRPr="00B26571" w:rsidRDefault="00151C14" w:rsidP="00151C14">
      <w:pPr>
        <w:rPr>
          <w:rFonts w:ascii="Times New Roman" w:hAnsi="Times New Roman" w:cs="Times New Roman"/>
          <w:b/>
          <w:sz w:val="22"/>
          <w:szCs w:val="22"/>
        </w:rPr>
      </w:pPr>
    </w:p>
    <w:p w:rsidR="00447A8A" w:rsidRPr="00B26571" w:rsidRDefault="00447A8A" w:rsidP="00151C14">
      <w:pPr>
        <w:rPr>
          <w:rFonts w:ascii="Times New Roman" w:hAnsi="Times New Roman" w:cs="Times New Roman"/>
          <w:b/>
          <w:sz w:val="22"/>
          <w:szCs w:val="22"/>
        </w:rPr>
      </w:pPr>
      <w:r w:rsidRPr="00B26571">
        <w:rPr>
          <w:rFonts w:ascii="Times New Roman" w:hAnsi="Times New Roman" w:cs="Times New Roman"/>
          <w:b/>
          <w:sz w:val="22"/>
          <w:szCs w:val="22"/>
        </w:rPr>
        <w:t>Sample Career Paths</w:t>
      </w:r>
    </w:p>
    <w:p w:rsidR="00B26571" w:rsidRPr="00B26571" w:rsidRDefault="0053551D" w:rsidP="00B26571">
      <w:pPr>
        <w:spacing w:before="100" w:beforeAutospacing="1" w:after="100" w:afterAutospacing="1"/>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Law Enforcement</w:t>
      </w:r>
      <w:r w:rsidR="00B26571" w:rsidRPr="00B26571">
        <w:rPr>
          <w:rFonts w:ascii="Times New Roman" w:eastAsia="Times New Roman" w:hAnsi="Times New Roman" w:cs="Times New Roman"/>
          <w:sz w:val="22"/>
          <w:szCs w:val="22"/>
          <w:lang w:eastAsia="en-US"/>
        </w:rPr>
        <w:t xml:space="preserve"> (Special Agent, </w:t>
      </w:r>
      <w:r>
        <w:rPr>
          <w:rFonts w:ascii="Times New Roman" w:eastAsia="Times New Roman" w:hAnsi="Times New Roman" w:cs="Times New Roman"/>
          <w:sz w:val="22"/>
          <w:szCs w:val="22"/>
          <w:lang w:eastAsia="en-US"/>
        </w:rPr>
        <w:t xml:space="preserve">Crime and </w:t>
      </w:r>
      <w:r w:rsidR="00B26571" w:rsidRPr="00B26571">
        <w:rPr>
          <w:rFonts w:ascii="Times New Roman" w:eastAsia="Times New Roman" w:hAnsi="Times New Roman" w:cs="Times New Roman"/>
          <w:sz w:val="22"/>
          <w:szCs w:val="22"/>
          <w:lang w:eastAsia="en-US"/>
        </w:rPr>
        <w:t>Intelligence</w:t>
      </w:r>
      <w:r>
        <w:rPr>
          <w:rFonts w:ascii="Times New Roman" w:eastAsia="Times New Roman" w:hAnsi="Times New Roman" w:cs="Times New Roman"/>
          <w:sz w:val="22"/>
          <w:szCs w:val="22"/>
          <w:lang w:eastAsia="en-US"/>
        </w:rPr>
        <w:t xml:space="preserve"> Analysts</w:t>
      </w:r>
      <w:r w:rsidR="00B26571" w:rsidRPr="00B26571">
        <w:rPr>
          <w:rFonts w:ascii="Times New Roman" w:eastAsia="Times New Roman" w:hAnsi="Times New Roman" w:cs="Times New Roman"/>
          <w:sz w:val="22"/>
          <w:szCs w:val="22"/>
          <w:lang w:eastAsia="en-US"/>
        </w:rPr>
        <w:t>, Investigations)</w:t>
      </w:r>
    </w:p>
    <w:p w:rsidR="0053551D" w:rsidRDefault="0053551D" w:rsidP="00B26571">
      <w:pPr>
        <w:spacing w:before="100" w:beforeAutospacing="1" w:after="100" w:afterAutospacing="1"/>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Probation/Parole Officer </w:t>
      </w:r>
    </w:p>
    <w:p w:rsidR="00B26571" w:rsidRPr="00B26571" w:rsidRDefault="00B26571" w:rsidP="0053551D">
      <w:pPr>
        <w:spacing w:before="100" w:beforeAutospacing="1" w:after="100" w:afterAutospacing="1"/>
        <w:rPr>
          <w:rFonts w:ascii="Times New Roman" w:eastAsia="Times New Roman" w:hAnsi="Times New Roman" w:cs="Times New Roman"/>
          <w:sz w:val="22"/>
          <w:szCs w:val="22"/>
          <w:lang w:eastAsia="en-US"/>
        </w:rPr>
      </w:pPr>
      <w:r w:rsidRPr="00B26571">
        <w:rPr>
          <w:rFonts w:ascii="Times New Roman" w:eastAsia="Times New Roman" w:hAnsi="Times New Roman" w:cs="Times New Roman"/>
          <w:sz w:val="22"/>
          <w:szCs w:val="22"/>
          <w:lang w:eastAsia="en-US"/>
        </w:rPr>
        <w:t>Human Services Investigations</w:t>
      </w:r>
    </w:p>
    <w:p w:rsidR="00B26571" w:rsidRPr="00B26571" w:rsidRDefault="00B26571" w:rsidP="00B26571">
      <w:pPr>
        <w:spacing w:before="100" w:beforeAutospacing="1" w:after="100" w:afterAutospacing="1"/>
        <w:rPr>
          <w:rFonts w:ascii="Times New Roman" w:eastAsia="Times New Roman" w:hAnsi="Times New Roman" w:cs="Times New Roman"/>
          <w:sz w:val="22"/>
          <w:szCs w:val="22"/>
          <w:lang w:eastAsia="en-US"/>
        </w:rPr>
      </w:pPr>
      <w:r w:rsidRPr="00B26571">
        <w:rPr>
          <w:rFonts w:ascii="Times New Roman" w:eastAsia="Times New Roman" w:hAnsi="Times New Roman" w:cs="Times New Roman"/>
          <w:sz w:val="22"/>
          <w:szCs w:val="22"/>
          <w:lang w:eastAsia="en-US"/>
        </w:rPr>
        <w:t>Insurance Fraud, Investigations and Underwriting</w:t>
      </w:r>
    </w:p>
    <w:p w:rsidR="00B26571" w:rsidRPr="00B26571" w:rsidRDefault="00B26571" w:rsidP="00B26571">
      <w:pPr>
        <w:spacing w:before="100" w:beforeAutospacing="1" w:after="100" w:afterAutospacing="1"/>
        <w:rPr>
          <w:rFonts w:ascii="Times New Roman" w:eastAsia="Times New Roman" w:hAnsi="Times New Roman" w:cs="Times New Roman"/>
          <w:sz w:val="22"/>
          <w:szCs w:val="22"/>
          <w:lang w:eastAsia="en-US"/>
        </w:rPr>
      </w:pPr>
      <w:r w:rsidRPr="00B26571">
        <w:rPr>
          <w:rFonts w:ascii="Times New Roman" w:eastAsia="Times New Roman" w:hAnsi="Times New Roman" w:cs="Times New Roman"/>
          <w:sz w:val="22"/>
          <w:szCs w:val="22"/>
          <w:lang w:eastAsia="en-US"/>
        </w:rPr>
        <w:t>Business Continuity and Emergency Planning/Management</w:t>
      </w:r>
    </w:p>
    <w:p w:rsidR="00B26571" w:rsidRPr="00B26571" w:rsidRDefault="00B26571" w:rsidP="00B26571">
      <w:pPr>
        <w:spacing w:before="100" w:beforeAutospacing="1" w:after="100" w:afterAutospacing="1"/>
        <w:rPr>
          <w:rFonts w:ascii="Times New Roman" w:eastAsia="Times New Roman" w:hAnsi="Times New Roman" w:cs="Times New Roman"/>
          <w:sz w:val="22"/>
          <w:szCs w:val="22"/>
          <w:lang w:eastAsia="en-US"/>
        </w:rPr>
      </w:pPr>
      <w:r w:rsidRPr="00B26571">
        <w:rPr>
          <w:rFonts w:ascii="Times New Roman" w:eastAsia="Times New Roman" w:hAnsi="Times New Roman" w:cs="Times New Roman"/>
          <w:sz w:val="22"/>
          <w:szCs w:val="22"/>
          <w:lang w:eastAsia="en-US"/>
        </w:rPr>
        <w:t>Contract Security Administration</w:t>
      </w:r>
    </w:p>
    <w:p w:rsidR="00B26571" w:rsidRPr="00B26571" w:rsidRDefault="00B26571" w:rsidP="00B26571">
      <w:pPr>
        <w:spacing w:before="100" w:beforeAutospacing="1" w:after="100" w:afterAutospacing="1"/>
        <w:rPr>
          <w:rFonts w:ascii="Times New Roman" w:eastAsia="Times New Roman" w:hAnsi="Times New Roman" w:cs="Times New Roman"/>
          <w:sz w:val="22"/>
          <w:szCs w:val="22"/>
          <w:lang w:eastAsia="en-US"/>
        </w:rPr>
      </w:pPr>
      <w:r w:rsidRPr="00B26571">
        <w:rPr>
          <w:rFonts w:ascii="Times New Roman" w:hAnsi="Times New Roman" w:cs="Times New Roman"/>
          <w:sz w:val="22"/>
          <w:szCs w:val="22"/>
        </w:rPr>
        <w:t>Corporate Security (Managers, Investigators, Asset Protection)</w:t>
      </w:r>
    </w:p>
    <w:p w:rsidR="00151C14" w:rsidRPr="00B26571" w:rsidRDefault="00B26571" w:rsidP="00151C14">
      <w:pPr>
        <w:rPr>
          <w:rFonts w:ascii="Times New Roman" w:hAnsi="Times New Roman" w:cs="Times New Roman"/>
          <w:sz w:val="22"/>
          <w:szCs w:val="22"/>
        </w:rPr>
      </w:pPr>
      <w:r w:rsidRPr="00B26571">
        <w:rPr>
          <w:rFonts w:ascii="Times New Roman" w:hAnsi="Times New Roman" w:cs="Times New Roman"/>
          <w:sz w:val="22"/>
          <w:szCs w:val="22"/>
        </w:rPr>
        <w:t>Youth Services M</w:t>
      </w:r>
      <w:r w:rsidR="00151C14" w:rsidRPr="00B26571">
        <w:rPr>
          <w:rFonts w:ascii="Times New Roman" w:hAnsi="Times New Roman" w:cs="Times New Roman"/>
          <w:sz w:val="22"/>
          <w:szCs w:val="22"/>
        </w:rPr>
        <w:t>anager</w:t>
      </w:r>
    </w:p>
    <w:p w:rsidR="00B26571" w:rsidRPr="00B26571" w:rsidRDefault="00B26571" w:rsidP="00151C14">
      <w:pPr>
        <w:rPr>
          <w:rFonts w:ascii="Times New Roman" w:hAnsi="Times New Roman" w:cs="Times New Roman"/>
          <w:sz w:val="22"/>
          <w:szCs w:val="22"/>
        </w:rPr>
      </w:pPr>
    </w:p>
    <w:p w:rsidR="00151C14" w:rsidRPr="00B26571" w:rsidRDefault="00B26571" w:rsidP="00151C14">
      <w:pPr>
        <w:rPr>
          <w:rFonts w:ascii="Times New Roman" w:hAnsi="Times New Roman" w:cs="Times New Roman"/>
          <w:sz w:val="22"/>
          <w:szCs w:val="22"/>
        </w:rPr>
      </w:pPr>
      <w:r w:rsidRPr="00B26571">
        <w:rPr>
          <w:rFonts w:ascii="Times New Roman" w:hAnsi="Times New Roman" w:cs="Times New Roman"/>
          <w:sz w:val="22"/>
          <w:szCs w:val="22"/>
        </w:rPr>
        <w:t>Court A</w:t>
      </w:r>
      <w:r w:rsidR="00151C14" w:rsidRPr="00B26571">
        <w:rPr>
          <w:rFonts w:ascii="Times New Roman" w:hAnsi="Times New Roman" w:cs="Times New Roman"/>
          <w:sz w:val="22"/>
          <w:szCs w:val="22"/>
        </w:rPr>
        <w:t>dministr</w:t>
      </w:r>
      <w:r w:rsidRPr="00B26571">
        <w:rPr>
          <w:rFonts w:ascii="Times New Roman" w:hAnsi="Times New Roman" w:cs="Times New Roman"/>
          <w:sz w:val="22"/>
          <w:szCs w:val="22"/>
        </w:rPr>
        <w:t>ator</w:t>
      </w:r>
      <w:r w:rsidRPr="00B26571">
        <w:rPr>
          <w:rFonts w:ascii="Times New Roman" w:hAnsi="Times New Roman" w:cs="Times New Roman"/>
          <w:sz w:val="22"/>
          <w:szCs w:val="22"/>
        </w:rPr>
        <w:tab/>
      </w:r>
      <w:r w:rsidRPr="00B26571">
        <w:rPr>
          <w:rFonts w:ascii="Times New Roman" w:hAnsi="Times New Roman" w:cs="Times New Roman"/>
          <w:sz w:val="22"/>
          <w:szCs w:val="22"/>
        </w:rPr>
        <w:tab/>
      </w:r>
      <w:r w:rsidRPr="00B26571">
        <w:rPr>
          <w:rFonts w:ascii="Times New Roman" w:hAnsi="Times New Roman" w:cs="Times New Roman"/>
          <w:sz w:val="22"/>
          <w:szCs w:val="22"/>
        </w:rPr>
        <w:tab/>
      </w:r>
    </w:p>
    <w:p w:rsidR="00B26571" w:rsidRPr="00B26571" w:rsidRDefault="00B26571" w:rsidP="00151C14">
      <w:pPr>
        <w:rPr>
          <w:rFonts w:ascii="Times New Roman" w:hAnsi="Times New Roman" w:cs="Times New Roman"/>
          <w:sz w:val="22"/>
          <w:szCs w:val="22"/>
        </w:rPr>
      </w:pPr>
    </w:p>
    <w:p w:rsidR="00151C14" w:rsidRPr="00B26571" w:rsidRDefault="00151C14" w:rsidP="00151C14">
      <w:pPr>
        <w:rPr>
          <w:rFonts w:ascii="Times New Roman" w:hAnsi="Times New Roman" w:cs="Times New Roman"/>
          <w:sz w:val="22"/>
          <w:szCs w:val="22"/>
        </w:rPr>
      </w:pPr>
      <w:r w:rsidRPr="00B26571">
        <w:rPr>
          <w:rFonts w:ascii="Times New Roman" w:hAnsi="Times New Roman" w:cs="Times New Roman"/>
          <w:sz w:val="22"/>
          <w:szCs w:val="22"/>
        </w:rPr>
        <w:t>Criminal justice policy analyst</w:t>
      </w:r>
      <w:r w:rsidRPr="00B26571">
        <w:rPr>
          <w:rFonts w:ascii="Times New Roman" w:hAnsi="Times New Roman" w:cs="Times New Roman"/>
          <w:sz w:val="22"/>
          <w:szCs w:val="22"/>
        </w:rPr>
        <w:tab/>
      </w:r>
      <w:r w:rsidRPr="00B26571">
        <w:rPr>
          <w:rFonts w:ascii="Times New Roman" w:hAnsi="Times New Roman" w:cs="Times New Roman"/>
          <w:sz w:val="22"/>
          <w:szCs w:val="22"/>
        </w:rPr>
        <w:tab/>
      </w:r>
      <w:r w:rsidRPr="00B26571">
        <w:rPr>
          <w:rFonts w:ascii="Times New Roman" w:hAnsi="Times New Roman" w:cs="Times New Roman"/>
          <w:sz w:val="22"/>
          <w:szCs w:val="22"/>
        </w:rPr>
        <w:tab/>
      </w:r>
    </w:p>
    <w:p w:rsidR="00B26571" w:rsidRPr="00B26571" w:rsidRDefault="00B26571" w:rsidP="00151C14">
      <w:pPr>
        <w:rPr>
          <w:rFonts w:ascii="Times New Roman" w:hAnsi="Times New Roman" w:cs="Times New Roman"/>
          <w:sz w:val="22"/>
          <w:szCs w:val="22"/>
        </w:rPr>
      </w:pPr>
    </w:p>
    <w:p w:rsidR="00151C14" w:rsidRPr="00B26571" w:rsidRDefault="00151C14" w:rsidP="00151C14">
      <w:pPr>
        <w:rPr>
          <w:rFonts w:ascii="Times New Roman" w:hAnsi="Times New Roman" w:cs="Times New Roman"/>
          <w:sz w:val="22"/>
          <w:szCs w:val="22"/>
        </w:rPr>
      </w:pPr>
      <w:r w:rsidRPr="00B26571">
        <w:rPr>
          <w:rFonts w:ascii="Times New Roman" w:hAnsi="Times New Roman" w:cs="Times New Roman"/>
          <w:sz w:val="22"/>
          <w:szCs w:val="22"/>
        </w:rPr>
        <w:t>Ph.D. Study</w:t>
      </w:r>
    </w:p>
    <w:p w:rsidR="0063734F" w:rsidRPr="00D27B1D" w:rsidRDefault="0063734F" w:rsidP="00151C14">
      <w:pPr>
        <w:rPr>
          <w:rFonts w:ascii="Times New Roman" w:hAnsi="Times New Roman" w:cs="Times New Roman"/>
          <w:sz w:val="23"/>
          <w:szCs w:val="23"/>
        </w:rPr>
      </w:pPr>
    </w:p>
    <w:p w:rsidR="00E14F5D" w:rsidRPr="00B26571" w:rsidRDefault="00151C14">
      <w:pPr>
        <w:rPr>
          <w:rFonts w:ascii="Times New Roman" w:hAnsi="Times New Roman" w:cs="Times New Roman"/>
          <w:sz w:val="22"/>
          <w:szCs w:val="22"/>
        </w:rPr>
      </w:pPr>
      <w:r w:rsidRPr="00B26571">
        <w:rPr>
          <w:rFonts w:ascii="Times New Roman" w:hAnsi="Times New Roman" w:cs="Times New Roman"/>
          <w:sz w:val="22"/>
          <w:szCs w:val="22"/>
        </w:rPr>
        <w:t xml:space="preserve">Table 1: </w:t>
      </w:r>
      <w:proofErr w:type="spellStart"/>
      <w:r w:rsidRPr="00B26571">
        <w:rPr>
          <w:rFonts w:ascii="Times New Roman" w:hAnsi="Times New Roman" w:cs="Times New Roman"/>
          <w:sz w:val="22"/>
          <w:szCs w:val="22"/>
        </w:rPr>
        <w:t>CJ</w:t>
      </w:r>
      <w:r w:rsidR="00E14F5D" w:rsidRPr="00B26571">
        <w:rPr>
          <w:rFonts w:ascii="Times New Roman" w:hAnsi="Times New Roman" w:cs="Times New Roman"/>
          <w:sz w:val="22"/>
          <w:szCs w:val="22"/>
        </w:rPr>
        <w:t>Sc</w:t>
      </w:r>
      <w:proofErr w:type="spellEnd"/>
      <w:r w:rsidR="00E14F5D" w:rsidRPr="00B26571">
        <w:rPr>
          <w:rFonts w:ascii="Times New Roman" w:hAnsi="Times New Roman" w:cs="Times New Roman"/>
          <w:sz w:val="22"/>
          <w:szCs w:val="22"/>
        </w:rPr>
        <w:t>. Program Specifications for 2013 “3+1” Program students</w:t>
      </w:r>
    </w:p>
    <w:p w:rsidR="00E14F5D" w:rsidRPr="00B26571" w:rsidRDefault="00E14F5D">
      <w:pPr>
        <w:rPr>
          <w:rFonts w:ascii="Times New Roman" w:hAnsi="Times New Roman" w:cs="Times New Roman"/>
          <w:sz w:val="22"/>
          <w:szCs w:val="22"/>
        </w:rPr>
      </w:pPr>
    </w:p>
    <w:tbl>
      <w:tblPr>
        <w:tblStyle w:val="TableGrid"/>
        <w:tblW w:w="0" w:type="auto"/>
        <w:tblLayout w:type="fixed"/>
        <w:tblLook w:val="04A0" w:firstRow="1" w:lastRow="0" w:firstColumn="1" w:lastColumn="0" w:noHBand="0" w:noVBand="1"/>
      </w:tblPr>
      <w:tblGrid>
        <w:gridCol w:w="1638"/>
        <w:gridCol w:w="3870"/>
        <w:gridCol w:w="4068"/>
      </w:tblGrid>
      <w:tr w:rsidR="00D27B1D" w:rsidRPr="00B26571" w:rsidTr="00D27B1D">
        <w:tc>
          <w:tcPr>
            <w:tcW w:w="1638" w:type="dxa"/>
          </w:tcPr>
          <w:p w:rsidR="00E14F5D" w:rsidRPr="00B26571" w:rsidRDefault="00E14F5D" w:rsidP="00E14F5D">
            <w:pPr>
              <w:jc w:val="center"/>
              <w:rPr>
                <w:rFonts w:ascii="Times New Roman" w:hAnsi="Times New Roman" w:cs="Times New Roman"/>
                <w:b/>
                <w:sz w:val="22"/>
                <w:szCs w:val="22"/>
              </w:rPr>
            </w:pPr>
            <w:r w:rsidRPr="00B26571">
              <w:rPr>
                <w:rFonts w:ascii="Times New Roman" w:hAnsi="Times New Roman" w:cs="Times New Roman"/>
                <w:b/>
                <w:sz w:val="22"/>
                <w:szCs w:val="22"/>
              </w:rPr>
              <w:t>Items</w:t>
            </w:r>
          </w:p>
        </w:tc>
        <w:tc>
          <w:tcPr>
            <w:tcW w:w="3870" w:type="dxa"/>
          </w:tcPr>
          <w:p w:rsidR="00E14F5D" w:rsidRPr="00B26571" w:rsidRDefault="00E14F5D" w:rsidP="00E14F5D">
            <w:pPr>
              <w:jc w:val="center"/>
              <w:rPr>
                <w:rFonts w:ascii="Times New Roman" w:hAnsi="Times New Roman" w:cs="Times New Roman"/>
                <w:b/>
                <w:sz w:val="22"/>
                <w:szCs w:val="22"/>
              </w:rPr>
            </w:pPr>
            <w:r w:rsidRPr="00B26571">
              <w:rPr>
                <w:rFonts w:ascii="Times New Roman" w:hAnsi="Times New Roman" w:cs="Times New Roman"/>
                <w:b/>
                <w:sz w:val="22"/>
                <w:szCs w:val="22"/>
              </w:rPr>
              <w:t>Specifications</w:t>
            </w:r>
          </w:p>
        </w:tc>
        <w:tc>
          <w:tcPr>
            <w:tcW w:w="4068" w:type="dxa"/>
          </w:tcPr>
          <w:p w:rsidR="00E14F5D" w:rsidRPr="00B26571" w:rsidRDefault="001B3478" w:rsidP="00E14F5D">
            <w:pPr>
              <w:jc w:val="center"/>
              <w:rPr>
                <w:rFonts w:ascii="Times New Roman" w:hAnsi="Times New Roman" w:cs="Times New Roman" w:hint="eastAsia"/>
                <w:b/>
                <w:sz w:val="22"/>
                <w:szCs w:val="22"/>
                <w:lang w:eastAsia="zh-CN"/>
              </w:rPr>
            </w:pPr>
            <w:r>
              <w:rPr>
                <w:rFonts w:ascii="Times New Roman" w:hAnsi="Times New Roman" w:cs="Times New Roman" w:hint="eastAsia"/>
                <w:b/>
                <w:sz w:val="22"/>
                <w:szCs w:val="22"/>
                <w:lang w:eastAsia="zh-CN"/>
              </w:rPr>
              <w:t>Remarks</w:t>
            </w:r>
          </w:p>
        </w:tc>
      </w:tr>
      <w:tr w:rsidR="00D27B1D" w:rsidRPr="00B26571" w:rsidTr="00D27B1D">
        <w:tc>
          <w:tcPr>
            <w:tcW w:w="1638" w:type="dxa"/>
          </w:tcPr>
          <w:p w:rsidR="00E14F5D" w:rsidRPr="00B26571" w:rsidRDefault="00E14F5D" w:rsidP="00D27B1D">
            <w:pPr>
              <w:jc w:val="both"/>
              <w:rPr>
                <w:rFonts w:ascii="Times New Roman" w:hAnsi="Times New Roman" w:cs="Times New Roman"/>
                <w:b/>
                <w:sz w:val="22"/>
                <w:szCs w:val="22"/>
              </w:rPr>
            </w:pPr>
            <w:r w:rsidRPr="00B26571">
              <w:rPr>
                <w:rFonts w:ascii="Times New Roman" w:hAnsi="Times New Roman" w:cs="Times New Roman"/>
                <w:b/>
                <w:sz w:val="22"/>
                <w:szCs w:val="22"/>
              </w:rPr>
              <w:t>Major</w:t>
            </w:r>
          </w:p>
        </w:tc>
        <w:tc>
          <w:tcPr>
            <w:tcW w:w="3870" w:type="dxa"/>
          </w:tcPr>
          <w:p w:rsidR="00E14F5D" w:rsidRPr="00B26571" w:rsidRDefault="00151C14">
            <w:pPr>
              <w:rPr>
                <w:rFonts w:ascii="Times New Roman" w:hAnsi="Times New Roman" w:cs="Times New Roman"/>
                <w:sz w:val="22"/>
                <w:szCs w:val="22"/>
              </w:rPr>
            </w:pPr>
            <w:r w:rsidRPr="00B26571">
              <w:rPr>
                <w:rFonts w:ascii="Times New Roman" w:hAnsi="Times New Roman" w:cs="Times New Roman"/>
                <w:sz w:val="22"/>
                <w:szCs w:val="22"/>
              </w:rPr>
              <w:t>Criminal Justice</w:t>
            </w:r>
            <w:r w:rsidR="00E14F5D" w:rsidRPr="00B26571">
              <w:rPr>
                <w:rFonts w:ascii="Times New Roman" w:hAnsi="Times New Roman" w:cs="Times New Roman"/>
                <w:sz w:val="22"/>
                <w:szCs w:val="22"/>
              </w:rPr>
              <w:t xml:space="preserve">, </w:t>
            </w:r>
            <w:r w:rsidRPr="00B26571">
              <w:rPr>
                <w:rFonts w:ascii="Times New Roman" w:hAnsi="Times New Roman" w:cs="Times New Roman"/>
                <w:sz w:val="22"/>
                <w:szCs w:val="22"/>
              </w:rPr>
              <w:t>School of Criminal Justice</w:t>
            </w:r>
          </w:p>
        </w:tc>
        <w:tc>
          <w:tcPr>
            <w:tcW w:w="4068" w:type="dxa"/>
          </w:tcPr>
          <w:p w:rsidR="00E14F5D" w:rsidRPr="001B3478" w:rsidRDefault="001B3478" w:rsidP="001B3478">
            <w:pPr>
              <w:spacing w:before="100" w:beforeAutospacing="1" w:after="100" w:afterAutospacing="1"/>
              <w:rPr>
                <w:rFonts w:hint="eastAsia"/>
                <w:sz w:val="22"/>
                <w:szCs w:val="22"/>
                <w:lang w:eastAsia="zh-CN"/>
              </w:rPr>
            </w:pPr>
            <w:r>
              <w:rPr>
                <w:rFonts w:hint="eastAsia"/>
                <w:bCs/>
                <w:sz w:val="22"/>
                <w:szCs w:val="22"/>
                <w:lang w:eastAsia="zh-CN"/>
              </w:rPr>
              <w:t xml:space="preserve">Major requirement: </w:t>
            </w:r>
            <w:r w:rsidR="000B144E" w:rsidRPr="000B144E">
              <w:rPr>
                <w:rFonts w:hint="eastAsia"/>
                <w:bCs/>
                <w:sz w:val="22"/>
                <w:szCs w:val="22"/>
              </w:rPr>
              <w:t>Social Science Undergraduate degree: other majors considered with additional preparation.</w:t>
            </w:r>
          </w:p>
        </w:tc>
      </w:tr>
      <w:tr w:rsidR="00D27B1D" w:rsidRPr="00B26571" w:rsidTr="00D27B1D">
        <w:tc>
          <w:tcPr>
            <w:tcW w:w="1638" w:type="dxa"/>
          </w:tcPr>
          <w:p w:rsidR="00E14F5D" w:rsidRPr="00B26571" w:rsidRDefault="00E14F5D" w:rsidP="00D27B1D">
            <w:pPr>
              <w:jc w:val="both"/>
              <w:rPr>
                <w:rFonts w:ascii="Times New Roman" w:hAnsi="Times New Roman" w:cs="Times New Roman"/>
                <w:b/>
                <w:sz w:val="22"/>
                <w:szCs w:val="22"/>
              </w:rPr>
            </w:pPr>
            <w:r w:rsidRPr="00B26571">
              <w:rPr>
                <w:rFonts w:ascii="Times New Roman" w:hAnsi="Times New Roman" w:cs="Times New Roman"/>
                <w:b/>
                <w:sz w:val="22"/>
                <w:szCs w:val="22"/>
              </w:rPr>
              <w:t>Recruitment</w:t>
            </w:r>
          </w:p>
        </w:tc>
        <w:tc>
          <w:tcPr>
            <w:tcW w:w="3870" w:type="dxa"/>
          </w:tcPr>
          <w:p w:rsidR="00E14F5D" w:rsidRPr="00B26571" w:rsidRDefault="00E14F5D">
            <w:pPr>
              <w:rPr>
                <w:rFonts w:ascii="Times New Roman" w:hAnsi="Times New Roman" w:cs="Times New Roman"/>
                <w:sz w:val="22"/>
                <w:szCs w:val="22"/>
              </w:rPr>
            </w:pPr>
            <w:r w:rsidRPr="00B26571">
              <w:rPr>
                <w:rFonts w:ascii="Times New Roman" w:hAnsi="Times New Roman" w:cs="Times New Roman"/>
                <w:sz w:val="22"/>
                <w:szCs w:val="22"/>
              </w:rPr>
              <w:t>10</w:t>
            </w:r>
          </w:p>
        </w:tc>
        <w:tc>
          <w:tcPr>
            <w:tcW w:w="4068" w:type="dxa"/>
          </w:tcPr>
          <w:p w:rsidR="00E14F5D" w:rsidRPr="00B26571" w:rsidRDefault="00E14F5D">
            <w:pPr>
              <w:rPr>
                <w:rFonts w:ascii="Times New Roman" w:hAnsi="Times New Roman" w:cs="Times New Roman"/>
                <w:sz w:val="22"/>
                <w:szCs w:val="22"/>
              </w:rPr>
            </w:pPr>
          </w:p>
        </w:tc>
      </w:tr>
      <w:tr w:rsidR="00D27B1D" w:rsidRPr="00B26571" w:rsidTr="00D27B1D">
        <w:tc>
          <w:tcPr>
            <w:tcW w:w="1638" w:type="dxa"/>
          </w:tcPr>
          <w:p w:rsidR="00377785" w:rsidRPr="00B26571" w:rsidRDefault="00377785" w:rsidP="00D27B1D">
            <w:pPr>
              <w:jc w:val="both"/>
              <w:rPr>
                <w:rFonts w:ascii="Times New Roman" w:hAnsi="Times New Roman" w:cs="Times New Roman"/>
                <w:b/>
                <w:sz w:val="22"/>
                <w:szCs w:val="22"/>
              </w:rPr>
            </w:pPr>
            <w:r w:rsidRPr="00B26571">
              <w:rPr>
                <w:rFonts w:ascii="Times New Roman" w:hAnsi="Times New Roman" w:cs="Times New Roman"/>
                <w:b/>
                <w:sz w:val="22"/>
                <w:szCs w:val="22"/>
              </w:rPr>
              <w:t>TOEFL</w:t>
            </w:r>
          </w:p>
        </w:tc>
        <w:tc>
          <w:tcPr>
            <w:tcW w:w="3870" w:type="dxa"/>
          </w:tcPr>
          <w:p w:rsidR="00377785" w:rsidRPr="00B26571" w:rsidRDefault="00377785" w:rsidP="00377785">
            <w:pPr>
              <w:rPr>
                <w:rFonts w:ascii="Times New Roman" w:hAnsi="Times New Roman" w:cs="Times New Roman"/>
                <w:sz w:val="22"/>
                <w:szCs w:val="22"/>
              </w:rPr>
            </w:pPr>
            <w:r w:rsidRPr="00B26571">
              <w:rPr>
                <w:rFonts w:ascii="Times New Roman" w:hAnsi="Times New Roman" w:cs="Times New Roman"/>
                <w:sz w:val="22"/>
                <w:szCs w:val="22"/>
              </w:rPr>
              <w:t xml:space="preserve">&gt; 80 </w:t>
            </w:r>
            <w:proofErr w:type="spellStart"/>
            <w:r w:rsidRPr="00B26571">
              <w:rPr>
                <w:rFonts w:ascii="Times New Roman" w:hAnsi="Times New Roman" w:cs="Times New Roman"/>
                <w:sz w:val="22"/>
                <w:szCs w:val="22"/>
              </w:rPr>
              <w:t>iBIT</w:t>
            </w:r>
            <w:proofErr w:type="spellEnd"/>
            <w:r w:rsidRPr="00B26571">
              <w:rPr>
                <w:rFonts w:ascii="Times New Roman" w:hAnsi="Times New Roman" w:cs="Times New Roman"/>
                <w:sz w:val="22"/>
                <w:szCs w:val="22"/>
              </w:rPr>
              <w:t xml:space="preserve"> score</w:t>
            </w:r>
          </w:p>
        </w:tc>
        <w:tc>
          <w:tcPr>
            <w:tcW w:w="4068" w:type="dxa"/>
          </w:tcPr>
          <w:p w:rsidR="00377785" w:rsidRPr="00B26571" w:rsidRDefault="00151C14" w:rsidP="00377785">
            <w:pPr>
              <w:rPr>
                <w:rFonts w:ascii="Times New Roman" w:hAnsi="Times New Roman" w:cs="Times New Roman"/>
                <w:sz w:val="22"/>
                <w:szCs w:val="22"/>
              </w:rPr>
            </w:pPr>
            <w:r w:rsidRPr="00B26571">
              <w:rPr>
                <w:rFonts w:ascii="Times New Roman" w:hAnsi="Times New Roman" w:cs="Times New Roman"/>
                <w:sz w:val="22"/>
                <w:szCs w:val="22"/>
              </w:rPr>
              <w:t>W</w:t>
            </w:r>
            <w:r w:rsidR="00377785" w:rsidRPr="00B26571">
              <w:rPr>
                <w:rFonts w:ascii="Times New Roman" w:hAnsi="Times New Roman" w:cs="Times New Roman"/>
                <w:sz w:val="22"/>
                <w:szCs w:val="22"/>
              </w:rPr>
              <w:t xml:space="preserve">aived </w:t>
            </w:r>
            <w:r w:rsidRPr="00B26571">
              <w:rPr>
                <w:rFonts w:ascii="Times New Roman" w:hAnsi="Times New Roman" w:cs="Times New Roman"/>
                <w:sz w:val="22"/>
                <w:szCs w:val="22"/>
              </w:rPr>
              <w:t>with successful completion of MSUELT course</w:t>
            </w:r>
          </w:p>
          <w:p w:rsidR="00377785" w:rsidRPr="00B26571" w:rsidRDefault="00377785" w:rsidP="00377785">
            <w:pPr>
              <w:rPr>
                <w:rFonts w:ascii="Times New Roman" w:hAnsi="Times New Roman" w:cs="Times New Roman"/>
                <w:sz w:val="22"/>
                <w:szCs w:val="22"/>
              </w:rPr>
            </w:pPr>
          </w:p>
        </w:tc>
      </w:tr>
      <w:tr w:rsidR="00D27B1D" w:rsidRPr="00B26571" w:rsidTr="00D27B1D">
        <w:tc>
          <w:tcPr>
            <w:tcW w:w="1638" w:type="dxa"/>
          </w:tcPr>
          <w:p w:rsidR="00377785" w:rsidRPr="00B26571" w:rsidRDefault="00377785" w:rsidP="00D27B1D">
            <w:pPr>
              <w:jc w:val="both"/>
              <w:rPr>
                <w:rFonts w:ascii="Times New Roman" w:hAnsi="Times New Roman" w:cs="Times New Roman"/>
                <w:b/>
                <w:sz w:val="22"/>
                <w:szCs w:val="22"/>
              </w:rPr>
            </w:pPr>
            <w:r w:rsidRPr="00B26571">
              <w:rPr>
                <w:rFonts w:ascii="Times New Roman" w:hAnsi="Times New Roman" w:cs="Times New Roman"/>
                <w:b/>
                <w:sz w:val="22"/>
                <w:szCs w:val="22"/>
              </w:rPr>
              <w:t>GRE</w:t>
            </w:r>
          </w:p>
        </w:tc>
        <w:tc>
          <w:tcPr>
            <w:tcW w:w="3870" w:type="dxa"/>
          </w:tcPr>
          <w:p w:rsidR="00377785" w:rsidRPr="00B26571" w:rsidRDefault="00377785" w:rsidP="00377785">
            <w:pPr>
              <w:rPr>
                <w:rFonts w:ascii="Times New Roman" w:hAnsi="Times New Roman" w:cs="Times New Roman"/>
                <w:sz w:val="22"/>
                <w:szCs w:val="22"/>
              </w:rPr>
            </w:pPr>
            <w:r w:rsidRPr="00B26571">
              <w:rPr>
                <w:rFonts w:ascii="Times New Roman" w:hAnsi="Times New Roman" w:cs="Times New Roman"/>
                <w:sz w:val="22"/>
                <w:szCs w:val="22"/>
              </w:rPr>
              <w:t>&gt; 300 (</w:t>
            </w:r>
            <w:proofErr w:type="spellStart"/>
            <w:r w:rsidRPr="00B26571">
              <w:rPr>
                <w:rFonts w:ascii="Times New Roman" w:hAnsi="Times New Roman" w:cs="Times New Roman"/>
                <w:sz w:val="22"/>
                <w:szCs w:val="22"/>
              </w:rPr>
              <w:t>v+q</w:t>
            </w:r>
            <w:proofErr w:type="spellEnd"/>
            <w:r w:rsidRPr="00B26571">
              <w:rPr>
                <w:rFonts w:ascii="Times New Roman" w:hAnsi="Times New Roman" w:cs="Times New Roman"/>
                <w:sz w:val="22"/>
                <w:szCs w:val="22"/>
              </w:rPr>
              <w:t>)</w:t>
            </w:r>
          </w:p>
        </w:tc>
        <w:tc>
          <w:tcPr>
            <w:tcW w:w="4068" w:type="dxa"/>
          </w:tcPr>
          <w:p w:rsidR="00377785" w:rsidRPr="00B26571" w:rsidRDefault="00151C14" w:rsidP="00151C14">
            <w:pPr>
              <w:rPr>
                <w:rFonts w:ascii="Times New Roman" w:hAnsi="Times New Roman" w:cs="Times New Roman"/>
                <w:sz w:val="22"/>
                <w:szCs w:val="22"/>
              </w:rPr>
            </w:pPr>
            <w:r w:rsidRPr="00B26571">
              <w:rPr>
                <w:rFonts w:ascii="Times New Roman" w:hAnsi="Times New Roman" w:cs="Times New Roman"/>
                <w:sz w:val="22"/>
                <w:szCs w:val="22"/>
              </w:rPr>
              <w:t>Waived with completion of</w:t>
            </w:r>
            <w:r w:rsidR="00377785" w:rsidRPr="00B26571">
              <w:rPr>
                <w:rFonts w:ascii="Times New Roman" w:hAnsi="Times New Roman" w:cs="Times New Roman"/>
                <w:sz w:val="22"/>
                <w:szCs w:val="22"/>
              </w:rPr>
              <w:t xml:space="preserve"> </w:t>
            </w:r>
            <w:r w:rsidR="007E052A" w:rsidRPr="00B26571">
              <w:rPr>
                <w:rFonts w:ascii="Times New Roman" w:hAnsi="Times New Roman" w:cs="Times New Roman"/>
                <w:sz w:val="22"/>
                <w:szCs w:val="22"/>
              </w:rPr>
              <w:t xml:space="preserve">at least 9-credits of </w:t>
            </w:r>
            <w:r w:rsidR="00377785" w:rsidRPr="00B26571">
              <w:rPr>
                <w:rFonts w:ascii="Times New Roman" w:hAnsi="Times New Roman" w:cs="Times New Roman"/>
                <w:sz w:val="22"/>
                <w:szCs w:val="22"/>
              </w:rPr>
              <w:t xml:space="preserve">online courses </w:t>
            </w:r>
            <w:r w:rsidRPr="00B26571">
              <w:rPr>
                <w:rFonts w:ascii="Times New Roman" w:hAnsi="Times New Roman" w:cs="Times New Roman"/>
                <w:sz w:val="22"/>
                <w:szCs w:val="22"/>
              </w:rPr>
              <w:t xml:space="preserve">with a GPA of 3.2 or above </w:t>
            </w:r>
          </w:p>
        </w:tc>
      </w:tr>
      <w:tr w:rsidR="00D27B1D" w:rsidRPr="00B26571" w:rsidTr="00D27B1D">
        <w:tc>
          <w:tcPr>
            <w:tcW w:w="1638" w:type="dxa"/>
          </w:tcPr>
          <w:p w:rsidR="00E14F5D" w:rsidRPr="00B26571" w:rsidRDefault="00377785" w:rsidP="00D27B1D">
            <w:pPr>
              <w:jc w:val="both"/>
              <w:rPr>
                <w:rFonts w:ascii="Times New Roman" w:hAnsi="Times New Roman" w:cs="Times New Roman"/>
                <w:b/>
                <w:sz w:val="22"/>
                <w:szCs w:val="22"/>
              </w:rPr>
            </w:pPr>
            <w:r w:rsidRPr="00B26571">
              <w:rPr>
                <w:rFonts w:ascii="Times New Roman" w:hAnsi="Times New Roman" w:cs="Times New Roman"/>
                <w:b/>
                <w:sz w:val="22"/>
                <w:szCs w:val="22"/>
              </w:rPr>
              <w:t>GPA</w:t>
            </w:r>
          </w:p>
        </w:tc>
        <w:tc>
          <w:tcPr>
            <w:tcW w:w="3870" w:type="dxa"/>
          </w:tcPr>
          <w:p w:rsidR="00E14F5D" w:rsidRPr="00B26571" w:rsidRDefault="00E14F5D" w:rsidP="00377785">
            <w:pPr>
              <w:rPr>
                <w:rFonts w:ascii="Times New Roman" w:hAnsi="Times New Roman" w:cs="Times New Roman"/>
                <w:sz w:val="22"/>
                <w:szCs w:val="22"/>
              </w:rPr>
            </w:pPr>
            <w:r w:rsidRPr="00B26571">
              <w:rPr>
                <w:rFonts w:ascii="Times New Roman" w:hAnsi="Times New Roman" w:cs="Times New Roman"/>
                <w:sz w:val="22"/>
                <w:szCs w:val="22"/>
              </w:rPr>
              <w:t>&gt;</w:t>
            </w:r>
            <w:r w:rsidR="00377785" w:rsidRPr="00B26571">
              <w:rPr>
                <w:rFonts w:ascii="Times New Roman" w:hAnsi="Times New Roman" w:cs="Times New Roman"/>
                <w:sz w:val="22"/>
                <w:szCs w:val="22"/>
              </w:rPr>
              <w:t>3.4</w:t>
            </w:r>
          </w:p>
        </w:tc>
        <w:tc>
          <w:tcPr>
            <w:tcW w:w="4068" w:type="dxa"/>
          </w:tcPr>
          <w:p w:rsidR="00377785" w:rsidRPr="00B26571" w:rsidRDefault="00D27B1D">
            <w:pPr>
              <w:rPr>
                <w:rFonts w:ascii="Times New Roman" w:hAnsi="Times New Roman" w:cs="Times New Roman"/>
                <w:sz w:val="22"/>
                <w:szCs w:val="22"/>
              </w:rPr>
            </w:pPr>
            <w:r w:rsidRPr="00B26571">
              <w:rPr>
                <w:rFonts w:ascii="Times New Roman" w:hAnsi="Times New Roman" w:cs="Times New Roman"/>
                <w:sz w:val="22"/>
                <w:szCs w:val="22"/>
              </w:rPr>
              <w:t>&gt;80% on Chinese system?</w:t>
            </w:r>
          </w:p>
        </w:tc>
      </w:tr>
      <w:tr w:rsidR="00D27B1D" w:rsidRPr="00B26571" w:rsidTr="00D27B1D">
        <w:tc>
          <w:tcPr>
            <w:tcW w:w="1638" w:type="dxa"/>
          </w:tcPr>
          <w:p w:rsidR="00E14F5D" w:rsidRPr="00B26571" w:rsidRDefault="00C94A04" w:rsidP="00D27B1D">
            <w:pPr>
              <w:jc w:val="both"/>
              <w:rPr>
                <w:rFonts w:ascii="Times New Roman" w:hAnsi="Times New Roman" w:cs="Times New Roman"/>
                <w:b/>
                <w:sz w:val="22"/>
                <w:szCs w:val="22"/>
              </w:rPr>
            </w:pPr>
            <w:r w:rsidRPr="00B26571">
              <w:rPr>
                <w:rFonts w:ascii="Times New Roman" w:hAnsi="Times New Roman" w:cs="Times New Roman"/>
                <w:b/>
                <w:sz w:val="22"/>
                <w:szCs w:val="22"/>
              </w:rPr>
              <w:t>Courses</w:t>
            </w:r>
          </w:p>
        </w:tc>
        <w:tc>
          <w:tcPr>
            <w:tcW w:w="3870" w:type="dxa"/>
          </w:tcPr>
          <w:p w:rsidR="00E14F5D" w:rsidRPr="00B26571" w:rsidRDefault="00E14F5D">
            <w:pPr>
              <w:rPr>
                <w:rFonts w:ascii="Times New Roman" w:hAnsi="Times New Roman" w:cs="Times New Roman"/>
                <w:sz w:val="22"/>
                <w:szCs w:val="22"/>
              </w:rPr>
            </w:pPr>
          </w:p>
        </w:tc>
        <w:tc>
          <w:tcPr>
            <w:tcW w:w="4068" w:type="dxa"/>
          </w:tcPr>
          <w:p w:rsidR="00E14F5D" w:rsidRPr="00B26571" w:rsidRDefault="00E14F5D">
            <w:pPr>
              <w:rPr>
                <w:rFonts w:ascii="Times New Roman" w:hAnsi="Times New Roman" w:cs="Times New Roman"/>
                <w:sz w:val="22"/>
                <w:szCs w:val="22"/>
              </w:rPr>
            </w:pPr>
          </w:p>
        </w:tc>
      </w:tr>
      <w:tr w:rsidR="00D27B1D" w:rsidRPr="00B26571" w:rsidTr="00D27B1D">
        <w:tc>
          <w:tcPr>
            <w:tcW w:w="1638" w:type="dxa"/>
          </w:tcPr>
          <w:p w:rsidR="00C94A04" w:rsidRPr="00B26571" w:rsidRDefault="00C94A04" w:rsidP="00D27B1D">
            <w:pPr>
              <w:jc w:val="both"/>
              <w:rPr>
                <w:rFonts w:ascii="Times New Roman" w:hAnsi="Times New Roman" w:cs="Times New Roman"/>
                <w:i/>
                <w:sz w:val="22"/>
                <w:szCs w:val="22"/>
              </w:rPr>
            </w:pPr>
            <w:r w:rsidRPr="00B26571">
              <w:rPr>
                <w:rFonts w:ascii="Times New Roman" w:hAnsi="Times New Roman" w:cs="Times New Roman"/>
                <w:i/>
                <w:sz w:val="22"/>
                <w:szCs w:val="22"/>
              </w:rPr>
              <w:t xml:space="preserve">   Online</w:t>
            </w:r>
          </w:p>
        </w:tc>
        <w:tc>
          <w:tcPr>
            <w:tcW w:w="3870" w:type="dxa"/>
          </w:tcPr>
          <w:p w:rsidR="00C94A04" w:rsidRPr="00B26571" w:rsidRDefault="00151C14" w:rsidP="00C94A04">
            <w:pPr>
              <w:rPr>
                <w:rFonts w:ascii="Times New Roman" w:hAnsi="Times New Roman" w:cs="Times New Roman"/>
                <w:sz w:val="22"/>
                <w:szCs w:val="22"/>
              </w:rPr>
            </w:pPr>
            <w:r w:rsidRPr="00B26571">
              <w:rPr>
                <w:rFonts w:ascii="Times New Roman" w:hAnsi="Times New Roman" w:cs="Times New Roman"/>
                <w:sz w:val="22"/>
                <w:szCs w:val="22"/>
              </w:rPr>
              <w:t>CJ801, CJ810, CJ811, CJ887</w:t>
            </w:r>
          </w:p>
        </w:tc>
        <w:tc>
          <w:tcPr>
            <w:tcW w:w="4068" w:type="dxa"/>
          </w:tcPr>
          <w:p w:rsidR="00C94A04" w:rsidRPr="00B26571" w:rsidRDefault="00736D4A" w:rsidP="00C94A04">
            <w:pPr>
              <w:rPr>
                <w:rFonts w:ascii="Times New Roman" w:hAnsi="Times New Roman" w:cs="Times New Roman"/>
                <w:sz w:val="22"/>
                <w:szCs w:val="22"/>
              </w:rPr>
            </w:pPr>
            <w:r w:rsidRPr="00B26571">
              <w:rPr>
                <w:rFonts w:ascii="Times New Roman" w:hAnsi="Times New Roman" w:cs="Times New Roman"/>
                <w:sz w:val="22"/>
                <w:szCs w:val="22"/>
              </w:rPr>
              <w:t>Can be taken prior to arrival</w:t>
            </w:r>
            <w:r w:rsidR="00151C14" w:rsidRPr="00B26571">
              <w:rPr>
                <w:rFonts w:ascii="Times New Roman" w:hAnsi="Times New Roman" w:cs="Times New Roman"/>
                <w:sz w:val="22"/>
                <w:szCs w:val="22"/>
              </w:rPr>
              <w:t xml:space="preserve"> by enrolling for online cou</w:t>
            </w:r>
            <w:r w:rsidR="002D0D7A">
              <w:rPr>
                <w:rFonts w:ascii="Times New Roman" w:hAnsi="Times New Roman" w:cs="Times New Roman"/>
                <w:sz w:val="22"/>
                <w:szCs w:val="22"/>
              </w:rPr>
              <w:t xml:space="preserve">rses </w:t>
            </w:r>
            <w:r w:rsidR="00151C14" w:rsidRPr="00B26571">
              <w:rPr>
                <w:rFonts w:ascii="Times New Roman" w:hAnsi="Times New Roman" w:cs="Times New Roman"/>
                <w:sz w:val="22"/>
                <w:szCs w:val="22"/>
              </w:rPr>
              <w:t xml:space="preserve">(courses may be applied to the masters degree </w:t>
            </w:r>
            <w:r w:rsidR="007E052A" w:rsidRPr="00B26571">
              <w:rPr>
                <w:rFonts w:ascii="Times New Roman" w:hAnsi="Times New Roman" w:cs="Times New Roman"/>
                <w:sz w:val="22"/>
                <w:szCs w:val="22"/>
              </w:rPr>
              <w:t>upon admission)</w:t>
            </w:r>
          </w:p>
        </w:tc>
      </w:tr>
      <w:tr w:rsidR="00D27B1D" w:rsidRPr="00B26571" w:rsidTr="00D27B1D">
        <w:tc>
          <w:tcPr>
            <w:tcW w:w="1638" w:type="dxa"/>
          </w:tcPr>
          <w:p w:rsidR="00C94A04" w:rsidRPr="00B26571" w:rsidRDefault="00C94A04" w:rsidP="00D27B1D">
            <w:pPr>
              <w:jc w:val="both"/>
              <w:rPr>
                <w:rFonts w:ascii="Times New Roman" w:hAnsi="Times New Roman" w:cs="Times New Roman"/>
                <w:i/>
                <w:sz w:val="22"/>
                <w:szCs w:val="22"/>
              </w:rPr>
            </w:pPr>
            <w:r w:rsidRPr="00B26571">
              <w:rPr>
                <w:rFonts w:ascii="Times New Roman" w:hAnsi="Times New Roman" w:cs="Times New Roman"/>
                <w:i/>
                <w:sz w:val="22"/>
                <w:szCs w:val="22"/>
              </w:rPr>
              <w:t xml:space="preserve">   Classroom</w:t>
            </w:r>
          </w:p>
        </w:tc>
        <w:tc>
          <w:tcPr>
            <w:tcW w:w="3870" w:type="dxa"/>
          </w:tcPr>
          <w:p w:rsidR="00736D4A" w:rsidRPr="00B26571" w:rsidRDefault="007E052A" w:rsidP="00736D4A">
            <w:pPr>
              <w:rPr>
                <w:rFonts w:ascii="Times New Roman" w:hAnsi="Times New Roman" w:cs="Times New Roman"/>
                <w:sz w:val="22"/>
                <w:szCs w:val="22"/>
              </w:rPr>
            </w:pPr>
            <w:r w:rsidRPr="00B26571">
              <w:rPr>
                <w:rFonts w:ascii="Times New Roman" w:hAnsi="Times New Roman" w:cs="Times New Roman"/>
                <w:sz w:val="22"/>
                <w:szCs w:val="22"/>
              </w:rPr>
              <w:t>CJ801, CJ810, CJ811, CJ812, CJ887; two additional 800-level courses; CJ896 and six credits of electives approved by the advisor</w:t>
            </w:r>
          </w:p>
        </w:tc>
        <w:tc>
          <w:tcPr>
            <w:tcW w:w="4068" w:type="dxa"/>
          </w:tcPr>
          <w:p w:rsidR="00377785" w:rsidRPr="00B26571" w:rsidRDefault="007E052A" w:rsidP="00C94A04">
            <w:pPr>
              <w:rPr>
                <w:rFonts w:ascii="Times New Roman" w:hAnsi="Times New Roman" w:cs="Times New Roman"/>
                <w:sz w:val="22"/>
                <w:szCs w:val="22"/>
              </w:rPr>
            </w:pPr>
            <w:r w:rsidRPr="00B26571">
              <w:rPr>
                <w:rFonts w:ascii="Times New Roman" w:hAnsi="Times New Roman" w:cs="Times New Roman"/>
                <w:sz w:val="22"/>
                <w:szCs w:val="22"/>
              </w:rPr>
              <w:t>Program requirements and c</w:t>
            </w:r>
            <w:r w:rsidR="00377785" w:rsidRPr="00B26571">
              <w:rPr>
                <w:rFonts w:ascii="Times New Roman" w:hAnsi="Times New Roman" w:cs="Times New Roman"/>
                <w:sz w:val="22"/>
                <w:szCs w:val="22"/>
              </w:rPr>
              <w:t>ou</w:t>
            </w:r>
            <w:r w:rsidR="00C14845">
              <w:rPr>
                <w:rFonts w:ascii="Times New Roman" w:hAnsi="Times New Roman" w:cs="Times New Roman"/>
                <w:sz w:val="22"/>
                <w:szCs w:val="22"/>
              </w:rPr>
              <w:t>rse information are</w:t>
            </w:r>
            <w:r w:rsidRPr="00B26571">
              <w:rPr>
                <w:rFonts w:ascii="Times New Roman" w:hAnsi="Times New Roman" w:cs="Times New Roman"/>
                <w:sz w:val="22"/>
                <w:szCs w:val="22"/>
              </w:rPr>
              <w:t xml:space="preserve"> available at: </w:t>
            </w:r>
          </w:p>
          <w:p w:rsidR="007E052A" w:rsidRPr="00B26571" w:rsidRDefault="007E052A" w:rsidP="00C94A04">
            <w:pPr>
              <w:rPr>
                <w:rFonts w:ascii="Times New Roman" w:hAnsi="Times New Roman" w:cs="Times New Roman"/>
                <w:sz w:val="22"/>
                <w:szCs w:val="22"/>
              </w:rPr>
            </w:pPr>
            <w:r w:rsidRPr="00B26571">
              <w:rPr>
                <w:rFonts w:ascii="Times New Roman" w:hAnsi="Times New Roman" w:cs="Times New Roman"/>
                <w:sz w:val="22"/>
                <w:szCs w:val="22"/>
              </w:rPr>
              <w:t>http://cj.msu.edu/mastersprogram.html</w:t>
            </w:r>
          </w:p>
          <w:p w:rsidR="00C94A04" w:rsidRPr="00B26571" w:rsidRDefault="00C94A04" w:rsidP="00C94A04">
            <w:pPr>
              <w:rPr>
                <w:rFonts w:ascii="Times New Roman" w:hAnsi="Times New Roman" w:cs="Times New Roman"/>
                <w:sz w:val="22"/>
                <w:szCs w:val="22"/>
              </w:rPr>
            </w:pPr>
          </w:p>
        </w:tc>
      </w:tr>
      <w:tr w:rsidR="00D27B1D" w:rsidRPr="00B26571" w:rsidTr="00D27B1D">
        <w:tc>
          <w:tcPr>
            <w:tcW w:w="1638" w:type="dxa"/>
          </w:tcPr>
          <w:p w:rsidR="00E14F5D" w:rsidRPr="00B26571" w:rsidRDefault="00377785">
            <w:pPr>
              <w:rPr>
                <w:rFonts w:ascii="Times New Roman" w:hAnsi="Times New Roman" w:cs="Times New Roman"/>
                <w:b/>
                <w:sz w:val="22"/>
                <w:szCs w:val="22"/>
              </w:rPr>
            </w:pPr>
            <w:r w:rsidRPr="00B26571">
              <w:rPr>
                <w:rFonts w:ascii="Times New Roman" w:hAnsi="Times New Roman" w:cs="Times New Roman"/>
                <w:b/>
                <w:sz w:val="22"/>
                <w:szCs w:val="22"/>
              </w:rPr>
              <w:t>Credits</w:t>
            </w:r>
          </w:p>
        </w:tc>
        <w:tc>
          <w:tcPr>
            <w:tcW w:w="3870" w:type="dxa"/>
          </w:tcPr>
          <w:p w:rsidR="00E14F5D" w:rsidRPr="00B26571" w:rsidRDefault="00377785" w:rsidP="00377785">
            <w:pPr>
              <w:rPr>
                <w:rFonts w:ascii="Times New Roman" w:hAnsi="Times New Roman" w:cs="Times New Roman"/>
                <w:sz w:val="22"/>
                <w:szCs w:val="22"/>
              </w:rPr>
            </w:pPr>
            <w:r w:rsidRPr="00B26571">
              <w:rPr>
                <w:rFonts w:ascii="Times New Roman" w:hAnsi="Times New Roman" w:cs="Times New Roman"/>
                <w:sz w:val="22"/>
                <w:szCs w:val="22"/>
              </w:rPr>
              <w:t>3</w:t>
            </w:r>
            <w:r w:rsidR="007E052A" w:rsidRPr="00B26571">
              <w:rPr>
                <w:rFonts w:ascii="Times New Roman" w:hAnsi="Times New Roman" w:cs="Times New Roman"/>
                <w:sz w:val="22"/>
                <w:szCs w:val="22"/>
              </w:rPr>
              <w:t>0</w:t>
            </w:r>
          </w:p>
        </w:tc>
        <w:tc>
          <w:tcPr>
            <w:tcW w:w="4068" w:type="dxa"/>
          </w:tcPr>
          <w:p w:rsidR="00E14F5D" w:rsidRPr="00B26571" w:rsidRDefault="007E052A" w:rsidP="00377785">
            <w:pPr>
              <w:rPr>
                <w:rFonts w:ascii="Times New Roman" w:hAnsi="Times New Roman" w:cs="Times New Roman"/>
                <w:sz w:val="22"/>
                <w:szCs w:val="22"/>
              </w:rPr>
            </w:pPr>
            <w:r w:rsidRPr="00B26571">
              <w:rPr>
                <w:rFonts w:ascii="Times New Roman" w:hAnsi="Times New Roman" w:cs="Times New Roman"/>
                <w:sz w:val="22"/>
                <w:szCs w:val="22"/>
              </w:rPr>
              <w:t>A thesis option is also available for students interested in doctoral study and/or research</w:t>
            </w:r>
            <w:r w:rsidR="004478EC" w:rsidRPr="00B26571">
              <w:rPr>
                <w:rFonts w:ascii="Times New Roman" w:hAnsi="Times New Roman" w:cs="Times New Roman"/>
                <w:sz w:val="22"/>
                <w:szCs w:val="22"/>
              </w:rPr>
              <w:t>.  Students can also combine the masters degree with several certificate programs, see:</w:t>
            </w:r>
          </w:p>
          <w:p w:rsidR="004478EC" w:rsidRPr="00B26571" w:rsidRDefault="004478EC" w:rsidP="00377785">
            <w:pPr>
              <w:rPr>
                <w:rFonts w:ascii="Times New Roman" w:hAnsi="Times New Roman" w:cs="Times New Roman"/>
                <w:sz w:val="22"/>
                <w:szCs w:val="22"/>
              </w:rPr>
            </w:pPr>
            <w:r w:rsidRPr="00B26571">
              <w:rPr>
                <w:rFonts w:ascii="Times New Roman" w:hAnsi="Times New Roman" w:cs="Times New Roman"/>
                <w:sz w:val="22"/>
                <w:szCs w:val="22"/>
              </w:rPr>
              <w:t>http://cj.msu.edu/certificateprogram.html</w:t>
            </w:r>
          </w:p>
        </w:tc>
      </w:tr>
    </w:tbl>
    <w:p w:rsidR="0063734F" w:rsidRPr="00B26571" w:rsidRDefault="0063734F" w:rsidP="00D27B1D">
      <w:pPr>
        <w:rPr>
          <w:rFonts w:ascii="Times New Roman" w:hAnsi="Times New Roman" w:cs="Times New Roman"/>
          <w:sz w:val="22"/>
          <w:szCs w:val="22"/>
        </w:rPr>
      </w:pPr>
    </w:p>
    <w:sectPr w:rsidR="0063734F" w:rsidRPr="00B26571" w:rsidSect="002B17E0">
      <w:pgSz w:w="12240" w:h="15840"/>
      <w:pgMar w:top="1440" w:right="1440" w:bottom="1440" w:left="1440" w:header="1440" w:footer="144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4F"/>
    <w:rsid w:val="000B144E"/>
    <w:rsid w:val="001147FF"/>
    <w:rsid w:val="00151C14"/>
    <w:rsid w:val="001B1D9B"/>
    <w:rsid w:val="001B3478"/>
    <w:rsid w:val="002B17E0"/>
    <w:rsid w:val="002D0D7A"/>
    <w:rsid w:val="00360564"/>
    <w:rsid w:val="00377785"/>
    <w:rsid w:val="003E40C8"/>
    <w:rsid w:val="004478EC"/>
    <w:rsid w:val="00447A8A"/>
    <w:rsid w:val="004534CF"/>
    <w:rsid w:val="0053551D"/>
    <w:rsid w:val="0063734F"/>
    <w:rsid w:val="00736D4A"/>
    <w:rsid w:val="007E052A"/>
    <w:rsid w:val="007E3625"/>
    <w:rsid w:val="0085617E"/>
    <w:rsid w:val="008767B9"/>
    <w:rsid w:val="00B26571"/>
    <w:rsid w:val="00B478D0"/>
    <w:rsid w:val="00C14845"/>
    <w:rsid w:val="00C63A9F"/>
    <w:rsid w:val="00C94A04"/>
    <w:rsid w:val="00CD4517"/>
    <w:rsid w:val="00D27B1D"/>
    <w:rsid w:val="00DF64BE"/>
    <w:rsid w:val="00E14F5D"/>
  </w:rsids>
  <m:mathPr>
    <m:mathFont m:val="Cambria Math"/>
    <m:brkBin m:val="before"/>
    <m:brkBinSub m:val="--"/>
    <m:smallFrac/>
    <m:dispDe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51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77785"/>
    <w:rPr>
      <w:color w:val="0000FF" w:themeColor="hyperlink"/>
      <w:u w:val="single"/>
    </w:rPr>
  </w:style>
  <w:style w:type="paragraph" w:styleId="NormalWeb">
    <w:name w:val="Normal (Web)"/>
    <w:basedOn w:val="Normal"/>
    <w:uiPriority w:val="99"/>
    <w:semiHidden/>
    <w:unhideWhenUsed/>
    <w:rsid w:val="001147FF"/>
    <w:pPr>
      <w:spacing w:before="100" w:beforeAutospacing="1" w:after="100" w:afterAutospacing="1"/>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51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77785"/>
    <w:rPr>
      <w:color w:val="0000FF" w:themeColor="hyperlink"/>
      <w:u w:val="single"/>
    </w:rPr>
  </w:style>
  <w:style w:type="paragraph" w:styleId="NormalWeb">
    <w:name w:val="Normal (Web)"/>
    <w:basedOn w:val="Normal"/>
    <w:uiPriority w:val="99"/>
    <w:semiHidden/>
    <w:unhideWhenUsed/>
    <w:rsid w:val="001147FF"/>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70034">
      <w:bodyDiv w:val="1"/>
      <w:marLeft w:val="0"/>
      <w:marRight w:val="0"/>
      <w:marTop w:val="0"/>
      <w:marBottom w:val="0"/>
      <w:divBdr>
        <w:top w:val="none" w:sz="0" w:space="0" w:color="auto"/>
        <w:left w:val="none" w:sz="0" w:space="0" w:color="auto"/>
        <w:bottom w:val="none" w:sz="0" w:space="0" w:color="auto"/>
        <w:right w:val="none" w:sz="0" w:space="0" w:color="auto"/>
      </w:divBdr>
    </w:div>
    <w:div w:id="1691643046">
      <w:bodyDiv w:val="1"/>
      <w:marLeft w:val="0"/>
      <w:marRight w:val="0"/>
      <w:marTop w:val="0"/>
      <w:marBottom w:val="0"/>
      <w:divBdr>
        <w:top w:val="none" w:sz="0" w:space="0" w:color="auto"/>
        <w:left w:val="none" w:sz="0" w:space="0" w:color="auto"/>
        <w:bottom w:val="none" w:sz="0" w:space="0" w:color="auto"/>
        <w:right w:val="none" w:sz="0" w:space="0" w:color="auto"/>
      </w:divBdr>
    </w:div>
    <w:div w:id="20411299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C61A7-85D1-461B-ABE2-DA1D8A65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Michigan State University</Company>
  <LinksUpToDate>false</LinksUpToDate>
  <CharactersWithSpaces>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Jiaguo Qi</dc:creator>
  <cp:lastModifiedBy>Qing Xia</cp:lastModifiedBy>
  <cp:revision>3</cp:revision>
  <dcterms:created xsi:type="dcterms:W3CDTF">2012-10-18T01:51:00Z</dcterms:created>
  <dcterms:modified xsi:type="dcterms:W3CDTF">2012-10-18T02:55:00Z</dcterms:modified>
</cp:coreProperties>
</file>